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33" w:rsidRPr="00BD7E33" w:rsidRDefault="0057361F" w:rsidP="00BD7E33">
      <w:pPr>
        <w:jc w:val="center"/>
        <w:rPr>
          <w:rFonts w:ascii="Times New Roman" w:hAnsi="Times New Roman" w:cs="Times New Roman"/>
          <w:sz w:val="24"/>
          <w:szCs w:val="24"/>
        </w:rPr>
      </w:pPr>
      <w:r w:rsidRPr="00BD7E33">
        <w:rPr>
          <w:rFonts w:ascii="Times New Roman" w:hAnsi="Times New Roman" w:cs="Times New Roman"/>
          <w:sz w:val="24"/>
          <w:szCs w:val="24"/>
        </w:rPr>
        <w:t>Аннотация к рабочей программе Чтение. Литературное чтение.</w:t>
      </w:r>
    </w:p>
    <w:p w:rsidR="00BD7E33" w:rsidRPr="00BD7E33" w:rsidRDefault="00BD7E33" w:rsidP="00BD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Программа    составлена на основе </w:t>
      </w: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специальных (коррекционных) общеобразовательных учреждений </w:t>
      </w:r>
      <w:r w:rsidRPr="00BD7E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вида: 5-9 классы</w:t>
      </w:r>
      <w:proofErr w:type="gramStart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/П</w:t>
      </w:r>
      <w:proofErr w:type="gramEnd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редакцией доктора педагогических наук </w:t>
      </w:r>
      <w:proofErr w:type="spellStart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В.В.Воронковой</w:t>
      </w:r>
      <w:proofErr w:type="spellEnd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Гуманитарный издательский центр ВЛАДОС, 2017. </w:t>
      </w:r>
    </w:p>
    <w:p w:rsidR="00BD7E33" w:rsidRPr="00BD7E33" w:rsidRDefault="00BD7E33" w:rsidP="00BD7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Предлагаемая программа ориентирована на учебник «Чтение» для 5 класса для обще</w:t>
      </w: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организаций, реализующих адаптированные основные общеобразовательные программы  автора-</w:t>
      </w:r>
      <w:proofErr w:type="spellStart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состовителя</w:t>
      </w:r>
      <w:proofErr w:type="spellEnd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Ю. Ильина , Т.М. Головкина</w:t>
      </w:r>
      <w:r w:rsidR="00AA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ОВЗ Москва, «Просвещение», 2023</w:t>
      </w: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BD7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в соответствии с годовым календарным графиком (34 учебных недели).   </w:t>
      </w:r>
    </w:p>
    <w:p w:rsidR="00BD7E33" w:rsidRPr="00BD7E33" w:rsidRDefault="00BD7E33" w:rsidP="00BD7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федеральному государственному компоненту стандарта образования и учебному плану школы.</w:t>
      </w:r>
    </w:p>
    <w:p w:rsidR="00BD7E33" w:rsidRPr="00BD7E33" w:rsidRDefault="00BD7E33" w:rsidP="00BD7E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D7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рассчитана на 136 часов в год (4 часа в неделю).</w:t>
      </w:r>
    </w:p>
    <w:p w:rsidR="00BD7E33" w:rsidRPr="00BD7E33" w:rsidRDefault="00BD7E33" w:rsidP="00BD7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чтения в 5—9 классах продолжается формирование у школьников техники чтения: правильности, беглости, выразительности на основе понимания читаемого материала. Это связано с тем, что не все учащиеся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понимании содержания. Ведь рекомендуемые произведения </w:t>
      </w:r>
      <w:proofErr w:type="spellStart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разножанровые</w:t>
      </w:r>
      <w:proofErr w:type="spellEnd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работе с ними требуется большая методическая вариативность. </w:t>
      </w:r>
    </w:p>
    <w:p w:rsidR="00BD7E33" w:rsidRPr="00BD7E33" w:rsidRDefault="00BD7E33" w:rsidP="00BD7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с нарушениями интеллектуального развития трудно воспринимают биографические данные писателей, тем более их творческий путь, представленный даже в упрощенном варианте. Биографию писателя они часто отождествляют с биографией героев читаемых произведений. В 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 </w:t>
      </w:r>
    </w:p>
    <w:p w:rsidR="00BD7E33" w:rsidRPr="00BD7E33" w:rsidRDefault="00BD7E33" w:rsidP="00BD7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</w:t>
      </w:r>
      <w:proofErr w:type="gramStart"/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 </w:t>
      </w:r>
      <w:proofErr w:type="gramEnd"/>
    </w:p>
    <w:p w:rsidR="00BD7E33" w:rsidRPr="00BD7E33" w:rsidRDefault="00BD7E33" w:rsidP="00BD7E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требует серьезной методической подготовки учителя к уроку по каждому художественному произведению, способствует решению проблемы нравственного воспитания учащихся, понимания ими соответствия описываемых событий жизненным ситуациям. </w:t>
      </w:r>
    </w:p>
    <w:p w:rsidR="00BD7E33" w:rsidRPr="00BD7E33" w:rsidRDefault="00BD7E33" w:rsidP="00BD7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 для детей с ограниченными возможностями здоровья  в старших классах осуществляются задачи, решаемые в младших классах, но на более сложном речевом и понятийном материале.</w:t>
      </w:r>
    </w:p>
    <w:p w:rsidR="00BD7E33" w:rsidRPr="00BD7E33" w:rsidRDefault="00BD7E33" w:rsidP="00BD7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преподавания чтения и развития речи</w:t>
      </w:r>
      <w:r w:rsidRPr="00BD7E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BD7E33" w:rsidRPr="00BD7E33" w:rsidRDefault="00BD7E33" w:rsidP="00BD7E33">
      <w:pPr>
        <w:numPr>
          <w:ilvl w:val="0"/>
          <w:numId w:val="1"/>
        </w:numPr>
        <w:shd w:val="clear" w:color="auto" w:fill="FFFFFF"/>
        <w:tabs>
          <w:tab w:val="left" w:pos="1701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отрабатывать навыками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писателей;</w:t>
      </w:r>
    </w:p>
    <w:p w:rsidR="00BD7E33" w:rsidRPr="00BD7E33" w:rsidRDefault="00BD7E33" w:rsidP="00BD7E33">
      <w:pPr>
        <w:numPr>
          <w:ilvl w:val="0"/>
          <w:numId w:val="1"/>
        </w:numPr>
        <w:shd w:val="clear" w:color="auto" w:fill="FFFFFF"/>
        <w:tabs>
          <w:tab w:val="left" w:pos="1701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правильно и последовательно излагать свои мысли в устной форме;</w:t>
      </w:r>
    </w:p>
    <w:p w:rsidR="00BD7E33" w:rsidRPr="00BD7E33" w:rsidRDefault="00BD7E33" w:rsidP="00BD7E33">
      <w:pPr>
        <w:numPr>
          <w:ilvl w:val="0"/>
          <w:numId w:val="1"/>
        </w:numPr>
        <w:shd w:val="clear" w:color="auto" w:fill="FFFFFF"/>
        <w:tabs>
          <w:tab w:val="left" w:pos="1701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социально адаптировать учащихся в плане общего развития и </w:t>
      </w:r>
      <w:proofErr w:type="spellStart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нравственных качеств.</w:t>
      </w:r>
    </w:p>
    <w:p w:rsidR="00BD7E33" w:rsidRPr="00BD7E33" w:rsidRDefault="00BD7E33" w:rsidP="00BD7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BD7E33" w:rsidRPr="00BD7E33" w:rsidRDefault="00BD7E33" w:rsidP="00BD7E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7E33" w:rsidRPr="00BD7E33" w:rsidRDefault="00BD7E33" w:rsidP="00BD7E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направления коррекционной работы: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Коррегировать</w:t>
      </w:r>
      <w:proofErr w:type="spellEnd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артикуляционный аппарат.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представления об окружающем мире и обогащение словаря.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Коррегировать</w:t>
      </w:r>
      <w:proofErr w:type="spellEnd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познавательную и речевую деятельность учащихся.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речь, владение техникой речи;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Коррегировать</w:t>
      </w:r>
      <w:proofErr w:type="spellEnd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слуховое и зрительное восприятие.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работать по словесной инструкции, алгоритму.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познавательные процессы.</w:t>
      </w:r>
    </w:p>
    <w:p w:rsidR="00BD7E33" w:rsidRPr="00BD7E33" w:rsidRDefault="00BD7E33" w:rsidP="00BD7E3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Коррегировать</w:t>
      </w:r>
      <w:proofErr w:type="spellEnd"/>
      <w:r w:rsidRPr="00BD7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индивидуальные пробелы в знаниях, умениях, навыках.</w:t>
      </w:r>
    </w:p>
    <w:p w:rsidR="00527A5B" w:rsidRPr="00BD7E33" w:rsidRDefault="00527A5B" w:rsidP="00BD7E33">
      <w:pPr>
        <w:rPr>
          <w:rFonts w:ascii="Times New Roman" w:hAnsi="Times New Roman" w:cs="Times New Roman"/>
          <w:sz w:val="24"/>
          <w:szCs w:val="24"/>
        </w:rPr>
      </w:pPr>
    </w:p>
    <w:sectPr w:rsidR="00527A5B" w:rsidRPr="00BD7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62663"/>
    <w:multiLevelType w:val="multilevel"/>
    <w:tmpl w:val="C144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6477C6"/>
    <w:multiLevelType w:val="multilevel"/>
    <w:tmpl w:val="585A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04"/>
    <w:rsid w:val="00527A5B"/>
    <w:rsid w:val="0057361F"/>
    <w:rsid w:val="00AA32AF"/>
    <w:rsid w:val="00BD7E33"/>
    <w:rsid w:val="00E1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dariha</dc:creator>
  <cp:keywords/>
  <dc:description/>
  <cp:lastModifiedBy>dariha</cp:lastModifiedBy>
  <cp:revision>7</cp:revision>
  <dcterms:created xsi:type="dcterms:W3CDTF">2023-10-19T15:22:00Z</dcterms:created>
  <dcterms:modified xsi:type="dcterms:W3CDTF">2023-10-19T15:30:00Z</dcterms:modified>
</cp:coreProperties>
</file>