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6ADB4" w14:textId="77777777" w:rsidR="0063785C" w:rsidRDefault="0063785C" w:rsidP="0063785C">
      <w:pPr>
        <w:spacing w:after="0"/>
        <w:jc w:val="center"/>
        <w:rPr>
          <w:rFonts w:eastAsia="Times New Roman"/>
          <w:b/>
          <w:spacing w:val="2"/>
          <w:sz w:val="24"/>
          <w:szCs w:val="24"/>
          <w:lang w:eastAsia="ru-RU"/>
        </w:rPr>
      </w:pPr>
      <w:r>
        <w:rPr>
          <w:rFonts w:eastAsia="Times New Roman"/>
          <w:b/>
          <w:spacing w:val="2"/>
          <w:sz w:val="24"/>
          <w:szCs w:val="24"/>
          <w:lang w:eastAsia="ru-RU"/>
        </w:rPr>
        <w:t xml:space="preserve">Аннотация </w:t>
      </w:r>
    </w:p>
    <w:p w14:paraId="2652BB11" w14:textId="3D663571" w:rsidR="0063785C" w:rsidRDefault="0063785C" w:rsidP="0063785C">
      <w:pPr>
        <w:spacing w:after="0"/>
        <w:jc w:val="center"/>
        <w:rPr>
          <w:rFonts w:eastAsia="Times New Roman"/>
          <w:b/>
          <w:spacing w:val="2"/>
          <w:sz w:val="24"/>
          <w:szCs w:val="24"/>
          <w:lang w:eastAsia="ru-RU"/>
        </w:rPr>
      </w:pPr>
      <w:r>
        <w:rPr>
          <w:rFonts w:eastAsia="Times New Roman"/>
          <w:b/>
          <w:spacing w:val="2"/>
          <w:sz w:val="24"/>
          <w:szCs w:val="24"/>
          <w:lang w:eastAsia="ru-RU"/>
        </w:rPr>
        <w:t xml:space="preserve">к рабочей программе по </w:t>
      </w:r>
      <w:proofErr w:type="gramStart"/>
      <w:r>
        <w:rPr>
          <w:rFonts w:eastAsia="Times New Roman"/>
          <w:b/>
          <w:spacing w:val="2"/>
          <w:sz w:val="24"/>
          <w:szCs w:val="24"/>
          <w:lang w:eastAsia="ru-RU"/>
        </w:rPr>
        <w:t>геометрии  в</w:t>
      </w:r>
      <w:proofErr w:type="gramEnd"/>
      <w:r>
        <w:rPr>
          <w:rFonts w:eastAsia="Times New Roman"/>
          <w:b/>
          <w:spacing w:val="2"/>
          <w:sz w:val="24"/>
          <w:szCs w:val="24"/>
          <w:lang w:eastAsia="ru-RU"/>
        </w:rPr>
        <w:t xml:space="preserve"> 10 – 11 классах </w:t>
      </w:r>
    </w:p>
    <w:p w14:paraId="06003ABD" w14:textId="5957C90B" w:rsidR="00F12C76" w:rsidRDefault="00F12C76" w:rsidP="006C0B77">
      <w:pPr>
        <w:spacing w:after="0"/>
        <w:ind w:firstLine="709"/>
        <w:jc w:val="both"/>
      </w:pPr>
    </w:p>
    <w:p w14:paraId="724224CC"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6E8AA09D" w14:textId="77777777" w:rsidR="0063785C" w:rsidRPr="0063785C" w:rsidRDefault="0063785C" w:rsidP="0063785C">
      <w:pPr>
        <w:spacing w:after="0" w:line="264" w:lineRule="auto"/>
        <w:ind w:left="120"/>
        <w:jc w:val="both"/>
        <w:rPr>
          <w:sz w:val="24"/>
          <w:szCs w:val="24"/>
        </w:rPr>
      </w:pPr>
    </w:p>
    <w:p w14:paraId="5740A6A3" w14:textId="77777777" w:rsidR="0063785C" w:rsidRPr="0063785C" w:rsidRDefault="0063785C" w:rsidP="0063785C">
      <w:pPr>
        <w:spacing w:after="0" w:line="264" w:lineRule="auto"/>
        <w:ind w:left="120"/>
        <w:jc w:val="center"/>
        <w:rPr>
          <w:sz w:val="24"/>
          <w:szCs w:val="24"/>
        </w:rPr>
      </w:pPr>
      <w:r w:rsidRPr="0063785C">
        <w:rPr>
          <w:b/>
          <w:color w:val="000000"/>
          <w:sz w:val="24"/>
          <w:szCs w:val="24"/>
        </w:rPr>
        <w:t>ЦЕЛИ ИЗУЧЕНИЯ УЧЕБНОГО КУРСА</w:t>
      </w:r>
    </w:p>
    <w:p w14:paraId="6645A1F1" w14:textId="77777777" w:rsidR="0063785C" w:rsidRPr="0063785C" w:rsidRDefault="0063785C" w:rsidP="0063785C">
      <w:pPr>
        <w:spacing w:after="0" w:line="264" w:lineRule="auto"/>
        <w:ind w:left="120"/>
        <w:jc w:val="both"/>
        <w:rPr>
          <w:sz w:val="24"/>
          <w:szCs w:val="24"/>
        </w:rPr>
      </w:pPr>
    </w:p>
    <w:p w14:paraId="18627584" w14:textId="77777777" w:rsidR="0063785C" w:rsidRPr="0063785C" w:rsidRDefault="0063785C" w:rsidP="0063785C">
      <w:pPr>
        <w:spacing w:after="0" w:line="264" w:lineRule="auto"/>
        <w:ind w:firstLine="600"/>
        <w:jc w:val="both"/>
        <w:rPr>
          <w:sz w:val="24"/>
          <w:szCs w:val="24"/>
        </w:rPr>
      </w:pPr>
      <w:r w:rsidRPr="0063785C">
        <w:rPr>
          <w:color w:val="000000"/>
          <w:sz w:val="24"/>
          <w:szCs w:val="24"/>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14431010"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6BCBF7BF" w14:textId="77777777" w:rsidR="0063785C" w:rsidRPr="0063785C" w:rsidRDefault="0063785C" w:rsidP="0063785C">
      <w:pPr>
        <w:spacing w:after="0" w:line="264" w:lineRule="auto"/>
        <w:ind w:firstLine="600"/>
        <w:jc w:val="both"/>
        <w:rPr>
          <w:sz w:val="24"/>
          <w:szCs w:val="24"/>
        </w:rPr>
      </w:pPr>
      <w:r w:rsidRPr="0063785C">
        <w:rPr>
          <w:color w:val="000000"/>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0AEC5499"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27762EF3" w14:textId="77777777" w:rsidR="0063785C" w:rsidRPr="0063785C" w:rsidRDefault="0063785C" w:rsidP="0063785C">
      <w:pPr>
        <w:spacing w:after="0" w:line="264" w:lineRule="auto"/>
        <w:ind w:firstLine="600"/>
        <w:jc w:val="both"/>
        <w:rPr>
          <w:sz w:val="24"/>
          <w:szCs w:val="24"/>
        </w:rPr>
      </w:pPr>
      <w:r w:rsidRPr="0063785C">
        <w:rPr>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7BF3F10C"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8735238"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5B2607BB"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lastRenderedPageBreak/>
        <w:t>формирование представления о геометрии как части мировой культуры и осознание её взаимосвязи с окружающим миром;</w:t>
      </w:r>
    </w:p>
    <w:p w14:paraId="5D038585"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6B26316E"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 xml:space="preserve">формирование умения распознавать на чертежах, моделях и в реальном мире многогранники и тела вращения; </w:t>
      </w:r>
    </w:p>
    <w:p w14:paraId="33433B4D"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 xml:space="preserve">овладение методами решения задач на построения на изображениях пространственных фигур; </w:t>
      </w:r>
    </w:p>
    <w:p w14:paraId="3546DA01"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формирование умения оперировать основными понятиями о многогранниках и телах вращения и их основными свойствами;</w:t>
      </w:r>
    </w:p>
    <w:p w14:paraId="7A263AD1"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27AB57B1"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734FED33" w14:textId="77777777" w:rsidR="0063785C" w:rsidRPr="0063785C" w:rsidRDefault="0063785C" w:rsidP="0063785C">
      <w:pPr>
        <w:numPr>
          <w:ilvl w:val="0"/>
          <w:numId w:val="1"/>
        </w:numPr>
        <w:spacing w:after="0" w:line="264" w:lineRule="auto"/>
        <w:jc w:val="both"/>
        <w:rPr>
          <w:sz w:val="24"/>
          <w:szCs w:val="24"/>
        </w:rPr>
      </w:pPr>
      <w:r w:rsidRPr="0063785C">
        <w:rPr>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C4BBDCE"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0BD6079"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5C2AFD96"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784F5874" w14:textId="77777777" w:rsidR="0063785C" w:rsidRPr="0063785C" w:rsidRDefault="0063785C" w:rsidP="0063785C">
      <w:pPr>
        <w:spacing w:after="0" w:line="264" w:lineRule="auto"/>
        <w:ind w:firstLine="600"/>
        <w:jc w:val="both"/>
        <w:rPr>
          <w:sz w:val="24"/>
          <w:szCs w:val="24"/>
        </w:rPr>
      </w:pPr>
      <w:r w:rsidRPr="0063785C">
        <w:rPr>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170148BD" w14:textId="77777777" w:rsidR="0063785C" w:rsidRPr="0063785C" w:rsidRDefault="0063785C" w:rsidP="0063785C">
      <w:pPr>
        <w:spacing w:after="0" w:line="264" w:lineRule="auto"/>
        <w:ind w:left="120"/>
        <w:jc w:val="both"/>
        <w:rPr>
          <w:sz w:val="24"/>
          <w:szCs w:val="24"/>
        </w:rPr>
      </w:pPr>
    </w:p>
    <w:p w14:paraId="27503209" w14:textId="77777777" w:rsidR="0063785C" w:rsidRPr="0063785C" w:rsidRDefault="0063785C" w:rsidP="0063785C">
      <w:pPr>
        <w:spacing w:after="0" w:line="264" w:lineRule="auto"/>
        <w:ind w:left="120"/>
        <w:jc w:val="center"/>
        <w:rPr>
          <w:sz w:val="24"/>
          <w:szCs w:val="24"/>
        </w:rPr>
      </w:pPr>
      <w:bookmarkStart w:id="0" w:name="_Toc118726595"/>
      <w:bookmarkEnd w:id="0"/>
      <w:r w:rsidRPr="0063785C">
        <w:rPr>
          <w:b/>
          <w:color w:val="000000"/>
          <w:sz w:val="24"/>
          <w:szCs w:val="24"/>
        </w:rPr>
        <w:t>МЕСТО УЧЕБНОГО КУРСА В УЧЕБНОМ ПЛАНЕ</w:t>
      </w:r>
    </w:p>
    <w:p w14:paraId="4A9C3FA9" w14:textId="77777777" w:rsidR="0063785C" w:rsidRPr="0063785C" w:rsidRDefault="0063785C" w:rsidP="0063785C">
      <w:pPr>
        <w:spacing w:after="0" w:line="264" w:lineRule="auto"/>
        <w:ind w:left="120"/>
        <w:jc w:val="both"/>
        <w:rPr>
          <w:sz w:val="24"/>
          <w:szCs w:val="24"/>
        </w:rPr>
      </w:pPr>
    </w:p>
    <w:p w14:paraId="67431FAB" w14:textId="77777777" w:rsidR="0063785C" w:rsidRPr="0063785C" w:rsidRDefault="0063785C" w:rsidP="0063785C">
      <w:pPr>
        <w:spacing w:after="0" w:line="264" w:lineRule="auto"/>
        <w:ind w:firstLine="600"/>
        <w:jc w:val="both"/>
        <w:rPr>
          <w:sz w:val="24"/>
          <w:szCs w:val="24"/>
        </w:rPr>
      </w:pPr>
      <w:r w:rsidRPr="0063785C">
        <w:rPr>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p>
    <w:p w14:paraId="1522C4D5" w14:textId="77777777" w:rsidR="0063785C" w:rsidRPr="0063785C" w:rsidRDefault="0063785C" w:rsidP="0063785C">
      <w:pPr>
        <w:spacing w:after="0" w:line="264" w:lineRule="auto"/>
        <w:ind w:left="120"/>
        <w:jc w:val="center"/>
        <w:rPr>
          <w:b/>
          <w:color w:val="000000"/>
          <w:sz w:val="24"/>
          <w:szCs w:val="24"/>
        </w:rPr>
      </w:pPr>
      <w:bookmarkStart w:id="1" w:name="_Toc118726599"/>
      <w:bookmarkStart w:id="2" w:name="block-3449012"/>
      <w:bookmarkEnd w:id="1"/>
    </w:p>
    <w:p w14:paraId="712CC434" w14:textId="77777777" w:rsidR="0063785C" w:rsidRPr="0063785C" w:rsidRDefault="0063785C" w:rsidP="0063785C">
      <w:pPr>
        <w:spacing w:after="0" w:line="264" w:lineRule="auto"/>
        <w:ind w:left="120"/>
        <w:jc w:val="center"/>
        <w:rPr>
          <w:sz w:val="24"/>
          <w:szCs w:val="24"/>
        </w:rPr>
      </w:pPr>
      <w:bookmarkStart w:id="3" w:name="_Toc118726577"/>
      <w:bookmarkEnd w:id="2"/>
      <w:bookmarkEnd w:id="3"/>
      <w:r w:rsidRPr="0063785C">
        <w:rPr>
          <w:b/>
          <w:color w:val="000000"/>
          <w:sz w:val="24"/>
          <w:szCs w:val="24"/>
        </w:rPr>
        <w:t>ПЛАНИРУЕМЫЕ РЕЗУЛЬТАТЫ</w:t>
      </w:r>
    </w:p>
    <w:p w14:paraId="5D6FEE28" w14:textId="77777777" w:rsidR="0063785C" w:rsidRPr="0063785C" w:rsidRDefault="0063785C" w:rsidP="00D01DE1">
      <w:pPr>
        <w:spacing w:after="0" w:line="264" w:lineRule="auto"/>
        <w:ind w:left="120"/>
        <w:rPr>
          <w:sz w:val="24"/>
          <w:szCs w:val="24"/>
        </w:rPr>
      </w:pPr>
      <w:bookmarkStart w:id="4" w:name="_Toc118726578"/>
      <w:bookmarkEnd w:id="4"/>
      <w:r w:rsidRPr="0063785C">
        <w:rPr>
          <w:b/>
          <w:color w:val="000000"/>
          <w:sz w:val="24"/>
          <w:szCs w:val="24"/>
        </w:rPr>
        <w:lastRenderedPageBreak/>
        <w:t>ЛИЧНОСТНЫЕ РЕЗУЛЬТАТЫ</w:t>
      </w:r>
    </w:p>
    <w:p w14:paraId="2A106AB2" w14:textId="77777777" w:rsidR="0063785C" w:rsidRPr="0063785C" w:rsidRDefault="0063785C" w:rsidP="0063785C">
      <w:pPr>
        <w:spacing w:after="0" w:line="264" w:lineRule="auto"/>
        <w:ind w:firstLine="600"/>
        <w:jc w:val="both"/>
        <w:rPr>
          <w:sz w:val="24"/>
          <w:szCs w:val="24"/>
        </w:rPr>
      </w:pPr>
      <w:r w:rsidRPr="0063785C">
        <w:rPr>
          <w:color w:val="000000"/>
          <w:sz w:val="24"/>
          <w:szCs w:val="24"/>
        </w:rPr>
        <w:t>Личностные результаты освоения программы учебного предмета «Математика» характеризуются:</w:t>
      </w:r>
    </w:p>
    <w:p w14:paraId="52D9F34C"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Гражданское воспитание:</w:t>
      </w:r>
    </w:p>
    <w:p w14:paraId="0E579323" w14:textId="77777777" w:rsidR="0063785C" w:rsidRPr="0063785C" w:rsidRDefault="0063785C" w:rsidP="0063785C">
      <w:pPr>
        <w:spacing w:after="0" w:line="264" w:lineRule="auto"/>
        <w:ind w:firstLine="600"/>
        <w:jc w:val="both"/>
        <w:rPr>
          <w:sz w:val="24"/>
          <w:szCs w:val="24"/>
        </w:rPr>
      </w:pPr>
      <w:r w:rsidRPr="0063785C">
        <w:rPr>
          <w:color w:val="000000"/>
          <w:sz w:val="24"/>
          <w:szCs w:val="24"/>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50B4681A"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Патриотическое воспитание:</w:t>
      </w:r>
    </w:p>
    <w:p w14:paraId="340A84BD" w14:textId="77777777" w:rsidR="0063785C" w:rsidRPr="0063785C" w:rsidRDefault="0063785C" w:rsidP="0063785C">
      <w:pPr>
        <w:shd w:val="clear" w:color="auto" w:fill="FFFFFF"/>
        <w:spacing w:after="0" w:line="264" w:lineRule="auto"/>
        <w:ind w:firstLine="600"/>
        <w:jc w:val="both"/>
        <w:rPr>
          <w:sz w:val="24"/>
          <w:szCs w:val="24"/>
        </w:rPr>
      </w:pPr>
      <w:r w:rsidRPr="0063785C">
        <w:rPr>
          <w:color w:val="000000"/>
          <w:sz w:val="24"/>
          <w:szCs w:val="24"/>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12931197"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Духовно-нравственного воспитания:</w:t>
      </w:r>
    </w:p>
    <w:p w14:paraId="2F1699E9"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111B4123"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Эстетическое воспитание:</w:t>
      </w:r>
    </w:p>
    <w:p w14:paraId="5D9E85C0" w14:textId="77777777" w:rsidR="0063785C" w:rsidRPr="0063785C" w:rsidRDefault="0063785C" w:rsidP="0063785C">
      <w:pPr>
        <w:spacing w:after="0" w:line="264" w:lineRule="auto"/>
        <w:ind w:firstLine="600"/>
        <w:jc w:val="both"/>
        <w:rPr>
          <w:sz w:val="24"/>
          <w:szCs w:val="24"/>
        </w:rPr>
      </w:pPr>
      <w:r w:rsidRPr="0063785C">
        <w:rPr>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257DECC5"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Физическое воспитание:</w:t>
      </w:r>
    </w:p>
    <w:p w14:paraId="6AF1091F" w14:textId="77777777" w:rsidR="0063785C" w:rsidRPr="0063785C" w:rsidRDefault="0063785C" w:rsidP="0063785C">
      <w:pPr>
        <w:spacing w:after="0" w:line="264" w:lineRule="auto"/>
        <w:ind w:firstLine="600"/>
        <w:jc w:val="both"/>
        <w:rPr>
          <w:sz w:val="24"/>
          <w:szCs w:val="24"/>
        </w:rPr>
      </w:pPr>
      <w:r w:rsidRPr="0063785C">
        <w:rPr>
          <w:color w:val="000000"/>
          <w:sz w:val="24"/>
          <w:szCs w:val="24"/>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3BF7D602"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Трудовое воспитание:</w:t>
      </w:r>
    </w:p>
    <w:p w14:paraId="2DD9EC5C" w14:textId="77777777" w:rsidR="0063785C" w:rsidRPr="0063785C" w:rsidRDefault="0063785C" w:rsidP="0063785C">
      <w:pPr>
        <w:spacing w:after="0" w:line="264" w:lineRule="auto"/>
        <w:ind w:firstLine="600"/>
        <w:jc w:val="both"/>
        <w:rPr>
          <w:sz w:val="24"/>
          <w:szCs w:val="24"/>
        </w:rPr>
      </w:pPr>
      <w:r w:rsidRPr="0063785C">
        <w:rPr>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1C4D52E6"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Экологическое воспитание:</w:t>
      </w:r>
    </w:p>
    <w:p w14:paraId="5D721459" w14:textId="77777777" w:rsidR="0063785C" w:rsidRPr="0063785C" w:rsidRDefault="0063785C" w:rsidP="0063785C">
      <w:pPr>
        <w:spacing w:after="0" w:line="264" w:lineRule="auto"/>
        <w:ind w:firstLine="600"/>
        <w:jc w:val="both"/>
        <w:rPr>
          <w:sz w:val="24"/>
          <w:szCs w:val="24"/>
        </w:rPr>
      </w:pPr>
      <w:r w:rsidRPr="0063785C">
        <w:rPr>
          <w:color w:val="000000"/>
          <w:sz w:val="24"/>
          <w:szCs w:val="24"/>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7C838F84" w14:textId="77777777" w:rsidR="0063785C" w:rsidRPr="0063785C" w:rsidRDefault="0063785C" w:rsidP="0063785C">
      <w:pPr>
        <w:spacing w:after="0" w:line="264" w:lineRule="auto"/>
        <w:ind w:firstLine="600"/>
        <w:jc w:val="both"/>
        <w:rPr>
          <w:sz w:val="24"/>
          <w:szCs w:val="24"/>
        </w:rPr>
      </w:pPr>
      <w:r w:rsidRPr="0063785C">
        <w:rPr>
          <w:b/>
          <w:color w:val="000000"/>
          <w:sz w:val="24"/>
          <w:szCs w:val="24"/>
        </w:rPr>
        <w:t>Ценности научного познания:</w:t>
      </w:r>
      <w:r w:rsidRPr="0063785C">
        <w:rPr>
          <w:color w:val="000000"/>
          <w:sz w:val="24"/>
          <w:szCs w:val="24"/>
          <w:u w:val="single"/>
        </w:rPr>
        <w:t xml:space="preserve"> </w:t>
      </w:r>
    </w:p>
    <w:p w14:paraId="5E25BE73" w14:textId="77777777" w:rsidR="0063785C" w:rsidRPr="0063785C" w:rsidRDefault="0063785C" w:rsidP="0063785C">
      <w:pPr>
        <w:spacing w:after="0" w:line="264" w:lineRule="auto"/>
        <w:ind w:firstLine="600"/>
        <w:jc w:val="both"/>
        <w:rPr>
          <w:sz w:val="24"/>
          <w:szCs w:val="24"/>
        </w:rPr>
      </w:pPr>
      <w:r w:rsidRPr="0063785C">
        <w:rPr>
          <w:color w:val="000000"/>
          <w:sz w:val="24"/>
          <w:szCs w:val="24"/>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69083996" w14:textId="77777777" w:rsidR="0063785C" w:rsidRPr="0063785C" w:rsidRDefault="0063785C" w:rsidP="0063785C">
      <w:pPr>
        <w:spacing w:after="0" w:line="264" w:lineRule="auto"/>
        <w:ind w:left="120"/>
        <w:jc w:val="both"/>
        <w:rPr>
          <w:sz w:val="24"/>
          <w:szCs w:val="24"/>
        </w:rPr>
      </w:pPr>
    </w:p>
    <w:p w14:paraId="7B961A56" w14:textId="77777777" w:rsidR="0063785C" w:rsidRPr="0063785C" w:rsidRDefault="0063785C" w:rsidP="0063785C">
      <w:pPr>
        <w:spacing w:after="0" w:line="264" w:lineRule="auto"/>
        <w:ind w:left="120"/>
        <w:jc w:val="center"/>
        <w:rPr>
          <w:sz w:val="24"/>
          <w:szCs w:val="24"/>
        </w:rPr>
      </w:pPr>
      <w:bookmarkStart w:id="5" w:name="_Toc118726579"/>
      <w:bookmarkEnd w:id="5"/>
      <w:r w:rsidRPr="0063785C">
        <w:rPr>
          <w:b/>
          <w:color w:val="000000"/>
          <w:sz w:val="24"/>
          <w:szCs w:val="24"/>
        </w:rPr>
        <w:t>МЕТАПРЕДМЕТНЫЕ РЕЗУЛЬТАТЫ</w:t>
      </w:r>
    </w:p>
    <w:p w14:paraId="487D5632"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Метапредметные результаты освоения программы учебного предмета «Математика» характеризуются овладением универсальными </w:t>
      </w:r>
      <w:r w:rsidRPr="0063785C">
        <w:rPr>
          <w:b/>
          <w:i/>
          <w:color w:val="000000"/>
          <w:sz w:val="24"/>
          <w:szCs w:val="24"/>
        </w:rPr>
        <w:t>познавательными</w:t>
      </w:r>
      <w:r w:rsidRPr="0063785C">
        <w:rPr>
          <w:i/>
          <w:color w:val="000000"/>
          <w:sz w:val="24"/>
          <w:szCs w:val="24"/>
        </w:rPr>
        <w:t xml:space="preserve"> действиями, универсальными коммуникативными действиями, универсальными регулятивными действиями.</w:t>
      </w:r>
    </w:p>
    <w:p w14:paraId="0B6086DF" w14:textId="77777777" w:rsidR="0063785C" w:rsidRPr="0063785C" w:rsidRDefault="0063785C" w:rsidP="0063785C">
      <w:pPr>
        <w:spacing w:after="0" w:line="264" w:lineRule="auto"/>
        <w:ind w:firstLine="600"/>
        <w:jc w:val="both"/>
        <w:rPr>
          <w:sz w:val="24"/>
          <w:szCs w:val="24"/>
        </w:rPr>
      </w:pPr>
      <w:r w:rsidRPr="0063785C">
        <w:rPr>
          <w:color w:val="000000"/>
          <w:sz w:val="24"/>
          <w:szCs w:val="24"/>
        </w:rPr>
        <w:lastRenderedPageBreak/>
        <w:t xml:space="preserve">1) </w:t>
      </w:r>
      <w:r w:rsidRPr="0063785C">
        <w:rPr>
          <w:i/>
          <w:color w:val="000000"/>
          <w:sz w:val="24"/>
          <w:szCs w:val="24"/>
        </w:rPr>
        <w:t xml:space="preserve">Универсальные </w:t>
      </w:r>
      <w:r w:rsidRPr="0063785C">
        <w:rPr>
          <w:b/>
          <w:i/>
          <w:color w:val="000000"/>
          <w:sz w:val="24"/>
          <w:szCs w:val="24"/>
        </w:rPr>
        <w:t>познавательные</w:t>
      </w:r>
      <w:r w:rsidRPr="0063785C">
        <w:rPr>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3785C">
        <w:rPr>
          <w:color w:val="000000"/>
          <w:sz w:val="24"/>
          <w:szCs w:val="24"/>
        </w:rPr>
        <w:t>.</w:t>
      </w:r>
    </w:p>
    <w:p w14:paraId="1122D02A" w14:textId="77777777" w:rsidR="0063785C" w:rsidRPr="0063785C" w:rsidRDefault="0063785C" w:rsidP="0063785C">
      <w:pPr>
        <w:spacing w:after="0" w:line="264" w:lineRule="auto"/>
        <w:ind w:firstLine="600"/>
        <w:jc w:val="both"/>
        <w:rPr>
          <w:sz w:val="24"/>
          <w:szCs w:val="24"/>
          <w:lang w:val="en-US"/>
        </w:rPr>
      </w:pPr>
      <w:proofErr w:type="spellStart"/>
      <w:r w:rsidRPr="0063785C">
        <w:rPr>
          <w:b/>
          <w:color w:val="000000"/>
          <w:sz w:val="24"/>
          <w:szCs w:val="24"/>
          <w:lang w:val="en-US"/>
        </w:rPr>
        <w:t>Базовые</w:t>
      </w:r>
      <w:proofErr w:type="spellEnd"/>
      <w:r w:rsidRPr="0063785C">
        <w:rPr>
          <w:b/>
          <w:color w:val="000000"/>
          <w:sz w:val="24"/>
          <w:szCs w:val="24"/>
          <w:lang w:val="en-US"/>
        </w:rPr>
        <w:t xml:space="preserve"> </w:t>
      </w:r>
      <w:proofErr w:type="spellStart"/>
      <w:r w:rsidRPr="0063785C">
        <w:rPr>
          <w:b/>
          <w:color w:val="000000"/>
          <w:sz w:val="24"/>
          <w:szCs w:val="24"/>
          <w:lang w:val="en-US"/>
        </w:rPr>
        <w:t>логические</w:t>
      </w:r>
      <w:proofErr w:type="spellEnd"/>
      <w:r w:rsidRPr="0063785C">
        <w:rPr>
          <w:b/>
          <w:color w:val="000000"/>
          <w:sz w:val="24"/>
          <w:szCs w:val="24"/>
          <w:lang w:val="en-US"/>
        </w:rPr>
        <w:t xml:space="preserve"> </w:t>
      </w:r>
      <w:proofErr w:type="spellStart"/>
      <w:r w:rsidRPr="0063785C">
        <w:rPr>
          <w:b/>
          <w:color w:val="000000"/>
          <w:sz w:val="24"/>
          <w:szCs w:val="24"/>
          <w:lang w:val="en-US"/>
        </w:rPr>
        <w:t>действия</w:t>
      </w:r>
      <w:proofErr w:type="spellEnd"/>
      <w:r w:rsidRPr="0063785C">
        <w:rPr>
          <w:b/>
          <w:color w:val="000000"/>
          <w:sz w:val="24"/>
          <w:szCs w:val="24"/>
          <w:lang w:val="en-US"/>
        </w:rPr>
        <w:t>:</w:t>
      </w:r>
    </w:p>
    <w:p w14:paraId="7F9882BE" w14:textId="77777777" w:rsidR="0063785C" w:rsidRPr="0063785C" w:rsidRDefault="0063785C" w:rsidP="0063785C">
      <w:pPr>
        <w:numPr>
          <w:ilvl w:val="0"/>
          <w:numId w:val="2"/>
        </w:numPr>
        <w:spacing w:after="0" w:line="264" w:lineRule="auto"/>
        <w:jc w:val="both"/>
        <w:rPr>
          <w:sz w:val="24"/>
          <w:szCs w:val="24"/>
        </w:rPr>
      </w:pPr>
      <w:r w:rsidRPr="0063785C">
        <w:rPr>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8DCA8AA" w14:textId="77777777" w:rsidR="0063785C" w:rsidRPr="0063785C" w:rsidRDefault="0063785C" w:rsidP="0063785C">
      <w:pPr>
        <w:numPr>
          <w:ilvl w:val="0"/>
          <w:numId w:val="2"/>
        </w:numPr>
        <w:spacing w:after="0" w:line="264" w:lineRule="auto"/>
        <w:jc w:val="both"/>
        <w:rPr>
          <w:sz w:val="24"/>
          <w:szCs w:val="24"/>
        </w:rPr>
      </w:pPr>
      <w:r w:rsidRPr="0063785C">
        <w:rPr>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14:paraId="643F3C20" w14:textId="77777777" w:rsidR="0063785C" w:rsidRPr="0063785C" w:rsidRDefault="0063785C" w:rsidP="0063785C">
      <w:pPr>
        <w:numPr>
          <w:ilvl w:val="0"/>
          <w:numId w:val="2"/>
        </w:numPr>
        <w:spacing w:after="0" w:line="264" w:lineRule="auto"/>
        <w:jc w:val="both"/>
        <w:rPr>
          <w:sz w:val="24"/>
          <w:szCs w:val="24"/>
        </w:rPr>
      </w:pPr>
      <w:r w:rsidRPr="0063785C">
        <w:rPr>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8F28492" w14:textId="77777777" w:rsidR="0063785C" w:rsidRPr="0063785C" w:rsidRDefault="0063785C" w:rsidP="0063785C">
      <w:pPr>
        <w:numPr>
          <w:ilvl w:val="0"/>
          <w:numId w:val="2"/>
        </w:numPr>
        <w:spacing w:after="0" w:line="264" w:lineRule="auto"/>
        <w:jc w:val="both"/>
        <w:rPr>
          <w:sz w:val="24"/>
          <w:szCs w:val="24"/>
        </w:rPr>
      </w:pPr>
      <w:r w:rsidRPr="0063785C">
        <w:rPr>
          <w:color w:val="000000"/>
          <w:sz w:val="24"/>
          <w:szCs w:val="24"/>
        </w:rPr>
        <w:t>делать выводы с использованием законов логики, дедуктивных и индуктивных умозаключений, умозаключений по аналогии;</w:t>
      </w:r>
    </w:p>
    <w:p w14:paraId="3AD4B2ED" w14:textId="77777777" w:rsidR="0063785C" w:rsidRPr="0063785C" w:rsidRDefault="0063785C" w:rsidP="0063785C">
      <w:pPr>
        <w:numPr>
          <w:ilvl w:val="0"/>
          <w:numId w:val="2"/>
        </w:numPr>
        <w:spacing w:after="0" w:line="264" w:lineRule="auto"/>
        <w:jc w:val="both"/>
        <w:rPr>
          <w:sz w:val="24"/>
          <w:szCs w:val="24"/>
        </w:rPr>
      </w:pPr>
      <w:r w:rsidRPr="0063785C">
        <w:rPr>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CE0F86E" w14:textId="77777777" w:rsidR="0063785C" w:rsidRPr="0063785C" w:rsidRDefault="0063785C" w:rsidP="0063785C">
      <w:pPr>
        <w:numPr>
          <w:ilvl w:val="0"/>
          <w:numId w:val="2"/>
        </w:numPr>
        <w:spacing w:after="0" w:line="264" w:lineRule="auto"/>
        <w:jc w:val="both"/>
        <w:rPr>
          <w:sz w:val="24"/>
          <w:szCs w:val="24"/>
        </w:rPr>
      </w:pPr>
      <w:r w:rsidRPr="0063785C">
        <w:rPr>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DA74EA2" w14:textId="77777777" w:rsidR="0063785C" w:rsidRPr="0063785C" w:rsidRDefault="0063785C" w:rsidP="0063785C">
      <w:pPr>
        <w:spacing w:after="0" w:line="264" w:lineRule="auto"/>
        <w:ind w:firstLine="600"/>
        <w:jc w:val="both"/>
        <w:rPr>
          <w:sz w:val="24"/>
          <w:szCs w:val="24"/>
          <w:lang w:val="en-US"/>
        </w:rPr>
      </w:pPr>
      <w:proofErr w:type="spellStart"/>
      <w:r w:rsidRPr="0063785C">
        <w:rPr>
          <w:b/>
          <w:color w:val="000000"/>
          <w:sz w:val="24"/>
          <w:szCs w:val="24"/>
          <w:lang w:val="en-US"/>
        </w:rPr>
        <w:t>Базовые</w:t>
      </w:r>
      <w:proofErr w:type="spellEnd"/>
      <w:r w:rsidRPr="0063785C">
        <w:rPr>
          <w:b/>
          <w:color w:val="000000"/>
          <w:sz w:val="24"/>
          <w:szCs w:val="24"/>
          <w:lang w:val="en-US"/>
        </w:rPr>
        <w:t xml:space="preserve"> </w:t>
      </w:r>
      <w:proofErr w:type="spellStart"/>
      <w:r w:rsidRPr="0063785C">
        <w:rPr>
          <w:b/>
          <w:color w:val="000000"/>
          <w:sz w:val="24"/>
          <w:szCs w:val="24"/>
          <w:lang w:val="en-US"/>
        </w:rPr>
        <w:t>исследовательские</w:t>
      </w:r>
      <w:proofErr w:type="spellEnd"/>
      <w:r w:rsidRPr="0063785C">
        <w:rPr>
          <w:b/>
          <w:color w:val="000000"/>
          <w:sz w:val="24"/>
          <w:szCs w:val="24"/>
          <w:lang w:val="en-US"/>
        </w:rPr>
        <w:t xml:space="preserve"> </w:t>
      </w:r>
      <w:proofErr w:type="spellStart"/>
      <w:r w:rsidRPr="0063785C">
        <w:rPr>
          <w:b/>
          <w:color w:val="000000"/>
          <w:sz w:val="24"/>
          <w:szCs w:val="24"/>
          <w:lang w:val="en-US"/>
        </w:rPr>
        <w:t>действия</w:t>
      </w:r>
      <w:proofErr w:type="spellEnd"/>
      <w:r w:rsidRPr="0063785C">
        <w:rPr>
          <w:b/>
          <w:color w:val="000000"/>
          <w:sz w:val="24"/>
          <w:szCs w:val="24"/>
          <w:lang w:val="en-US"/>
        </w:rPr>
        <w:t>:</w:t>
      </w:r>
    </w:p>
    <w:p w14:paraId="068058F3" w14:textId="77777777" w:rsidR="0063785C" w:rsidRPr="0063785C" w:rsidRDefault="0063785C" w:rsidP="0063785C">
      <w:pPr>
        <w:numPr>
          <w:ilvl w:val="0"/>
          <w:numId w:val="3"/>
        </w:numPr>
        <w:spacing w:after="0" w:line="264" w:lineRule="auto"/>
        <w:jc w:val="both"/>
        <w:rPr>
          <w:sz w:val="24"/>
          <w:szCs w:val="24"/>
        </w:rPr>
      </w:pPr>
      <w:r w:rsidRPr="0063785C">
        <w:rPr>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04E10952" w14:textId="77777777" w:rsidR="0063785C" w:rsidRPr="0063785C" w:rsidRDefault="0063785C" w:rsidP="0063785C">
      <w:pPr>
        <w:numPr>
          <w:ilvl w:val="0"/>
          <w:numId w:val="3"/>
        </w:numPr>
        <w:spacing w:after="0" w:line="264" w:lineRule="auto"/>
        <w:jc w:val="both"/>
        <w:rPr>
          <w:sz w:val="24"/>
          <w:szCs w:val="24"/>
        </w:rPr>
      </w:pPr>
      <w:r w:rsidRPr="0063785C">
        <w:rPr>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82F3441" w14:textId="77777777" w:rsidR="0063785C" w:rsidRPr="0063785C" w:rsidRDefault="0063785C" w:rsidP="0063785C">
      <w:pPr>
        <w:numPr>
          <w:ilvl w:val="0"/>
          <w:numId w:val="3"/>
        </w:numPr>
        <w:spacing w:after="0" w:line="264" w:lineRule="auto"/>
        <w:jc w:val="both"/>
        <w:rPr>
          <w:sz w:val="24"/>
          <w:szCs w:val="24"/>
        </w:rPr>
      </w:pPr>
      <w:r w:rsidRPr="0063785C">
        <w:rPr>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5F4748F" w14:textId="77777777" w:rsidR="0063785C" w:rsidRPr="0063785C" w:rsidRDefault="0063785C" w:rsidP="0063785C">
      <w:pPr>
        <w:numPr>
          <w:ilvl w:val="0"/>
          <w:numId w:val="3"/>
        </w:numPr>
        <w:spacing w:after="0" w:line="264" w:lineRule="auto"/>
        <w:jc w:val="both"/>
        <w:rPr>
          <w:sz w:val="24"/>
          <w:szCs w:val="24"/>
        </w:rPr>
      </w:pPr>
      <w:r w:rsidRPr="0063785C">
        <w:rPr>
          <w:color w:val="000000"/>
          <w:sz w:val="24"/>
          <w:szCs w:val="24"/>
        </w:rPr>
        <w:t>прогнозировать возможное развитие процесса, а также выдвигать предположения о его развитии в новых условиях.</w:t>
      </w:r>
    </w:p>
    <w:p w14:paraId="1E286EB6" w14:textId="77777777" w:rsidR="0063785C" w:rsidRPr="0063785C" w:rsidRDefault="0063785C" w:rsidP="0063785C">
      <w:pPr>
        <w:spacing w:after="0" w:line="264" w:lineRule="auto"/>
        <w:ind w:firstLine="600"/>
        <w:jc w:val="both"/>
        <w:rPr>
          <w:sz w:val="24"/>
          <w:szCs w:val="24"/>
          <w:lang w:val="en-US"/>
        </w:rPr>
      </w:pPr>
      <w:proofErr w:type="spellStart"/>
      <w:r w:rsidRPr="0063785C">
        <w:rPr>
          <w:b/>
          <w:color w:val="000000"/>
          <w:sz w:val="24"/>
          <w:szCs w:val="24"/>
          <w:lang w:val="en-US"/>
        </w:rPr>
        <w:t>Работа</w:t>
      </w:r>
      <w:proofErr w:type="spellEnd"/>
      <w:r w:rsidRPr="0063785C">
        <w:rPr>
          <w:b/>
          <w:color w:val="000000"/>
          <w:sz w:val="24"/>
          <w:szCs w:val="24"/>
          <w:lang w:val="en-US"/>
        </w:rPr>
        <w:t xml:space="preserve"> с </w:t>
      </w:r>
      <w:proofErr w:type="spellStart"/>
      <w:r w:rsidRPr="0063785C">
        <w:rPr>
          <w:b/>
          <w:color w:val="000000"/>
          <w:sz w:val="24"/>
          <w:szCs w:val="24"/>
          <w:lang w:val="en-US"/>
        </w:rPr>
        <w:t>информацией</w:t>
      </w:r>
      <w:proofErr w:type="spellEnd"/>
      <w:r w:rsidRPr="0063785C">
        <w:rPr>
          <w:b/>
          <w:color w:val="000000"/>
          <w:sz w:val="24"/>
          <w:szCs w:val="24"/>
          <w:lang w:val="en-US"/>
        </w:rPr>
        <w:t>:</w:t>
      </w:r>
    </w:p>
    <w:p w14:paraId="102C1104" w14:textId="77777777" w:rsidR="0063785C" w:rsidRPr="0063785C" w:rsidRDefault="0063785C" w:rsidP="0063785C">
      <w:pPr>
        <w:numPr>
          <w:ilvl w:val="0"/>
          <w:numId w:val="4"/>
        </w:numPr>
        <w:spacing w:after="0" w:line="264" w:lineRule="auto"/>
        <w:jc w:val="both"/>
        <w:rPr>
          <w:sz w:val="24"/>
          <w:szCs w:val="24"/>
        </w:rPr>
      </w:pPr>
      <w:r w:rsidRPr="0063785C">
        <w:rPr>
          <w:color w:val="000000"/>
          <w:sz w:val="24"/>
          <w:szCs w:val="24"/>
        </w:rPr>
        <w:t>выявлять дефициты информации, данных, необходимых для ответа на вопрос и для решения задачи;</w:t>
      </w:r>
    </w:p>
    <w:p w14:paraId="05957237" w14:textId="77777777" w:rsidR="0063785C" w:rsidRPr="0063785C" w:rsidRDefault="0063785C" w:rsidP="0063785C">
      <w:pPr>
        <w:numPr>
          <w:ilvl w:val="0"/>
          <w:numId w:val="4"/>
        </w:numPr>
        <w:spacing w:after="0" w:line="264" w:lineRule="auto"/>
        <w:jc w:val="both"/>
        <w:rPr>
          <w:sz w:val="24"/>
          <w:szCs w:val="24"/>
        </w:rPr>
      </w:pPr>
      <w:r w:rsidRPr="0063785C">
        <w:rPr>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14B5E74" w14:textId="77777777" w:rsidR="0063785C" w:rsidRPr="0063785C" w:rsidRDefault="0063785C" w:rsidP="0063785C">
      <w:pPr>
        <w:numPr>
          <w:ilvl w:val="0"/>
          <w:numId w:val="4"/>
        </w:numPr>
        <w:spacing w:after="0" w:line="264" w:lineRule="auto"/>
        <w:jc w:val="both"/>
        <w:rPr>
          <w:sz w:val="24"/>
          <w:szCs w:val="24"/>
        </w:rPr>
      </w:pPr>
      <w:r w:rsidRPr="0063785C">
        <w:rPr>
          <w:color w:val="000000"/>
          <w:sz w:val="24"/>
          <w:szCs w:val="24"/>
        </w:rPr>
        <w:t>структурировать информацию, представлять её в различных формах, иллюстрировать графически;</w:t>
      </w:r>
    </w:p>
    <w:p w14:paraId="53736400" w14:textId="77777777" w:rsidR="0063785C" w:rsidRPr="0063785C" w:rsidRDefault="0063785C" w:rsidP="0063785C">
      <w:pPr>
        <w:numPr>
          <w:ilvl w:val="0"/>
          <w:numId w:val="4"/>
        </w:numPr>
        <w:spacing w:after="0" w:line="264" w:lineRule="auto"/>
        <w:jc w:val="both"/>
        <w:rPr>
          <w:sz w:val="24"/>
          <w:szCs w:val="24"/>
        </w:rPr>
      </w:pPr>
      <w:r w:rsidRPr="0063785C">
        <w:rPr>
          <w:color w:val="000000"/>
          <w:sz w:val="24"/>
          <w:szCs w:val="24"/>
        </w:rPr>
        <w:t>оценивать надёжность информации по самостоятельно сформулированным критериям.</w:t>
      </w:r>
    </w:p>
    <w:p w14:paraId="0CD0485E"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2) </w:t>
      </w:r>
      <w:r w:rsidRPr="0063785C">
        <w:rPr>
          <w:i/>
          <w:color w:val="000000"/>
          <w:sz w:val="24"/>
          <w:szCs w:val="24"/>
        </w:rPr>
        <w:t xml:space="preserve">Универсальные </w:t>
      </w:r>
      <w:r w:rsidRPr="0063785C">
        <w:rPr>
          <w:b/>
          <w:i/>
          <w:color w:val="000000"/>
          <w:sz w:val="24"/>
          <w:szCs w:val="24"/>
        </w:rPr>
        <w:t xml:space="preserve">коммуникативные </w:t>
      </w:r>
      <w:r w:rsidRPr="0063785C">
        <w:rPr>
          <w:i/>
          <w:color w:val="000000"/>
          <w:sz w:val="24"/>
          <w:szCs w:val="24"/>
        </w:rPr>
        <w:t>действия, обеспечивают сформированность социальных навыков обучающихся.</w:t>
      </w:r>
    </w:p>
    <w:p w14:paraId="2D74F4FF" w14:textId="77777777" w:rsidR="0063785C" w:rsidRPr="0063785C" w:rsidRDefault="0063785C" w:rsidP="0063785C">
      <w:pPr>
        <w:spacing w:after="0" w:line="264" w:lineRule="auto"/>
        <w:ind w:firstLine="600"/>
        <w:jc w:val="both"/>
        <w:rPr>
          <w:sz w:val="24"/>
          <w:szCs w:val="24"/>
          <w:lang w:val="en-US"/>
        </w:rPr>
      </w:pPr>
      <w:proofErr w:type="spellStart"/>
      <w:r w:rsidRPr="0063785C">
        <w:rPr>
          <w:b/>
          <w:color w:val="000000"/>
          <w:sz w:val="24"/>
          <w:szCs w:val="24"/>
          <w:lang w:val="en-US"/>
        </w:rPr>
        <w:t>Общение</w:t>
      </w:r>
      <w:proofErr w:type="spellEnd"/>
      <w:r w:rsidRPr="0063785C">
        <w:rPr>
          <w:b/>
          <w:color w:val="000000"/>
          <w:sz w:val="24"/>
          <w:szCs w:val="24"/>
          <w:lang w:val="en-US"/>
        </w:rPr>
        <w:t>:</w:t>
      </w:r>
    </w:p>
    <w:p w14:paraId="7AE7B2F9" w14:textId="77777777" w:rsidR="0063785C" w:rsidRPr="0063785C" w:rsidRDefault="0063785C" w:rsidP="0063785C">
      <w:pPr>
        <w:numPr>
          <w:ilvl w:val="0"/>
          <w:numId w:val="5"/>
        </w:numPr>
        <w:spacing w:after="0" w:line="264" w:lineRule="auto"/>
        <w:jc w:val="both"/>
        <w:rPr>
          <w:sz w:val="24"/>
          <w:szCs w:val="24"/>
        </w:rPr>
      </w:pPr>
      <w:r w:rsidRPr="0063785C">
        <w:rPr>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25CA0095" w14:textId="77777777" w:rsidR="0063785C" w:rsidRPr="0063785C" w:rsidRDefault="0063785C" w:rsidP="0063785C">
      <w:pPr>
        <w:numPr>
          <w:ilvl w:val="0"/>
          <w:numId w:val="5"/>
        </w:numPr>
        <w:spacing w:after="0" w:line="264" w:lineRule="auto"/>
        <w:jc w:val="both"/>
        <w:rPr>
          <w:sz w:val="24"/>
          <w:szCs w:val="24"/>
        </w:rPr>
      </w:pPr>
      <w:r w:rsidRPr="0063785C">
        <w:rPr>
          <w:color w:val="000000"/>
          <w:sz w:val="24"/>
          <w:szCs w:val="24"/>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w:t>
      </w:r>
      <w:r w:rsidRPr="0063785C">
        <w:rPr>
          <w:color w:val="000000"/>
          <w:sz w:val="24"/>
          <w:szCs w:val="24"/>
        </w:rPr>
        <w:lastRenderedPageBreak/>
        <w:t>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1850D00" w14:textId="77777777" w:rsidR="0063785C" w:rsidRPr="0063785C" w:rsidRDefault="0063785C" w:rsidP="0063785C">
      <w:pPr>
        <w:numPr>
          <w:ilvl w:val="0"/>
          <w:numId w:val="5"/>
        </w:numPr>
        <w:spacing w:after="0" w:line="264" w:lineRule="auto"/>
        <w:jc w:val="both"/>
        <w:rPr>
          <w:sz w:val="24"/>
          <w:szCs w:val="24"/>
        </w:rPr>
      </w:pPr>
      <w:r w:rsidRPr="0063785C">
        <w:rPr>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8508DAA" w14:textId="77777777" w:rsidR="0063785C" w:rsidRPr="0063785C" w:rsidRDefault="0063785C" w:rsidP="0063785C">
      <w:pPr>
        <w:spacing w:after="0" w:line="264" w:lineRule="auto"/>
        <w:ind w:firstLine="600"/>
        <w:jc w:val="both"/>
        <w:rPr>
          <w:sz w:val="24"/>
          <w:szCs w:val="24"/>
          <w:lang w:val="en-US"/>
        </w:rPr>
      </w:pPr>
      <w:proofErr w:type="spellStart"/>
      <w:r w:rsidRPr="0063785C">
        <w:rPr>
          <w:b/>
          <w:color w:val="000000"/>
          <w:sz w:val="24"/>
          <w:szCs w:val="24"/>
          <w:lang w:val="en-US"/>
        </w:rPr>
        <w:t>Сотрудничество</w:t>
      </w:r>
      <w:proofErr w:type="spellEnd"/>
      <w:r w:rsidRPr="0063785C">
        <w:rPr>
          <w:b/>
          <w:color w:val="000000"/>
          <w:sz w:val="24"/>
          <w:szCs w:val="24"/>
          <w:lang w:val="en-US"/>
        </w:rPr>
        <w:t>:</w:t>
      </w:r>
    </w:p>
    <w:p w14:paraId="4557BCB3" w14:textId="77777777" w:rsidR="0063785C" w:rsidRPr="0063785C" w:rsidRDefault="0063785C" w:rsidP="0063785C">
      <w:pPr>
        <w:numPr>
          <w:ilvl w:val="0"/>
          <w:numId w:val="6"/>
        </w:numPr>
        <w:spacing w:after="0" w:line="264" w:lineRule="auto"/>
        <w:jc w:val="both"/>
        <w:rPr>
          <w:sz w:val="24"/>
          <w:szCs w:val="24"/>
        </w:rPr>
      </w:pPr>
      <w:r w:rsidRPr="0063785C">
        <w:rPr>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1EF084D" w14:textId="77777777" w:rsidR="0063785C" w:rsidRPr="0063785C" w:rsidRDefault="0063785C" w:rsidP="0063785C">
      <w:pPr>
        <w:numPr>
          <w:ilvl w:val="0"/>
          <w:numId w:val="6"/>
        </w:numPr>
        <w:spacing w:after="0" w:line="264" w:lineRule="auto"/>
        <w:jc w:val="both"/>
        <w:rPr>
          <w:sz w:val="24"/>
          <w:szCs w:val="24"/>
        </w:rPr>
      </w:pPr>
      <w:r w:rsidRPr="0063785C">
        <w:rPr>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A1E53AE" w14:textId="77777777" w:rsidR="0063785C" w:rsidRPr="0063785C" w:rsidRDefault="0063785C" w:rsidP="0063785C">
      <w:pPr>
        <w:spacing w:after="0" w:line="264" w:lineRule="auto"/>
        <w:ind w:firstLine="600"/>
        <w:jc w:val="both"/>
        <w:rPr>
          <w:sz w:val="24"/>
          <w:szCs w:val="24"/>
        </w:rPr>
      </w:pPr>
      <w:r w:rsidRPr="0063785C">
        <w:rPr>
          <w:color w:val="000000"/>
          <w:sz w:val="24"/>
          <w:szCs w:val="24"/>
        </w:rPr>
        <w:t xml:space="preserve">3) </w:t>
      </w:r>
      <w:r w:rsidRPr="0063785C">
        <w:rPr>
          <w:i/>
          <w:color w:val="000000"/>
          <w:sz w:val="24"/>
          <w:szCs w:val="24"/>
        </w:rPr>
        <w:t xml:space="preserve">Универсальные </w:t>
      </w:r>
      <w:r w:rsidRPr="0063785C">
        <w:rPr>
          <w:b/>
          <w:i/>
          <w:color w:val="000000"/>
          <w:sz w:val="24"/>
          <w:szCs w:val="24"/>
        </w:rPr>
        <w:t xml:space="preserve">регулятивные </w:t>
      </w:r>
      <w:r w:rsidRPr="0063785C">
        <w:rPr>
          <w:i/>
          <w:color w:val="000000"/>
          <w:sz w:val="24"/>
          <w:szCs w:val="24"/>
        </w:rPr>
        <w:t>действия, обеспечивают формирование смысловых установок и жизненных навыков личности</w:t>
      </w:r>
      <w:r w:rsidRPr="0063785C">
        <w:rPr>
          <w:color w:val="000000"/>
          <w:sz w:val="24"/>
          <w:szCs w:val="24"/>
        </w:rPr>
        <w:t>.</w:t>
      </w:r>
    </w:p>
    <w:p w14:paraId="587D0EA7" w14:textId="77777777" w:rsidR="0063785C" w:rsidRPr="0063785C" w:rsidRDefault="0063785C" w:rsidP="0063785C">
      <w:pPr>
        <w:spacing w:after="0" w:line="264" w:lineRule="auto"/>
        <w:ind w:firstLine="600"/>
        <w:jc w:val="both"/>
        <w:rPr>
          <w:sz w:val="24"/>
          <w:szCs w:val="24"/>
          <w:lang w:val="en-US"/>
        </w:rPr>
      </w:pPr>
      <w:r w:rsidRPr="0063785C">
        <w:rPr>
          <w:b/>
          <w:color w:val="000000"/>
          <w:sz w:val="24"/>
          <w:szCs w:val="24"/>
          <w:lang w:val="en-US"/>
        </w:rPr>
        <w:t>Самоорганизация:</w:t>
      </w:r>
    </w:p>
    <w:p w14:paraId="50A811B5" w14:textId="77777777" w:rsidR="0063785C" w:rsidRPr="0063785C" w:rsidRDefault="0063785C" w:rsidP="0063785C">
      <w:pPr>
        <w:numPr>
          <w:ilvl w:val="0"/>
          <w:numId w:val="7"/>
        </w:numPr>
        <w:spacing w:after="0" w:line="276" w:lineRule="auto"/>
        <w:rPr>
          <w:sz w:val="24"/>
          <w:szCs w:val="24"/>
        </w:rPr>
      </w:pPr>
      <w:r w:rsidRPr="0063785C">
        <w:rPr>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ABC1BF4" w14:textId="77777777" w:rsidR="0063785C" w:rsidRPr="0063785C" w:rsidRDefault="0063785C" w:rsidP="0063785C">
      <w:pPr>
        <w:spacing w:after="0" w:line="264" w:lineRule="auto"/>
        <w:ind w:firstLine="600"/>
        <w:jc w:val="both"/>
        <w:rPr>
          <w:sz w:val="24"/>
          <w:szCs w:val="24"/>
          <w:lang w:val="en-US"/>
        </w:rPr>
      </w:pPr>
      <w:proofErr w:type="spellStart"/>
      <w:r w:rsidRPr="0063785C">
        <w:rPr>
          <w:b/>
          <w:color w:val="000000"/>
          <w:sz w:val="24"/>
          <w:szCs w:val="24"/>
          <w:lang w:val="en-US"/>
        </w:rPr>
        <w:t>Самоконтроль</w:t>
      </w:r>
      <w:proofErr w:type="spellEnd"/>
      <w:r w:rsidRPr="0063785C">
        <w:rPr>
          <w:b/>
          <w:color w:val="000000"/>
          <w:sz w:val="24"/>
          <w:szCs w:val="24"/>
          <w:lang w:val="en-US"/>
        </w:rPr>
        <w:t>:</w:t>
      </w:r>
    </w:p>
    <w:p w14:paraId="7D893940" w14:textId="77777777" w:rsidR="0063785C" w:rsidRPr="0063785C" w:rsidRDefault="0063785C" w:rsidP="0063785C">
      <w:pPr>
        <w:numPr>
          <w:ilvl w:val="0"/>
          <w:numId w:val="8"/>
        </w:numPr>
        <w:spacing w:after="0" w:line="264" w:lineRule="auto"/>
        <w:jc w:val="both"/>
        <w:rPr>
          <w:sz w:val="24"/>
          <w:szCs w:val="24"/>
        </w:rPr>
      </w:pPr>
      <w:r w:rsidRPr="0063785C">
        <w:rPr>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46655BF" w14:textId="77777777" w:rsidR="0063785C" w:rsidRPr="0063785C" w:rsidRDefault="0063785C" w:rsidP="0063785C">
      <w:pPr>
        <w:numPr>
          <w:ilvl w:val="0"/>
          <w:numId w:val="8"/>
        </w:numPr>
        <w:spacing w:after="0" w:line="264" w:lineRule="auto"/>
        <w:jc w:val="both"/>
        <w:rPr>
          <w:sz w:val="24"/>
          <w:szCs w:val="24"/>
        </w:rPr>
      </w:pPr>
      <w:r w:rsidRPr="0063785C">
        <w:rPr>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4F43FDA" w14:textId="77777777" w:rsidR="0063785C" w:rsidRPr="0063785C" w:rsidRDefault="0063785C" w:rsidP="0063785C">
      <w:pPr>
        <w:numPr>
          <w:ilvl w:val="0"/>
          <w:numId w:val="8"/>
        </w:numPr>
        <w:spacing w:after="0" w:line="264" w:lineRule="auto"/>
        <w:jc w:val="both"/>
        <w:rPr>
          <w:sz w:val="24"/>
          <w:szCs w:val="24"/>
        </w:rPr>
      </w:pPr>
      <w:r w:rsidRPr="0063785C">
        <w:rPr>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9426244" w14:textId="77777777" w:rsidR="0063785C" w:rsidRPr="0063785C" w:rsidRDefault="0063785C" w:rsidP="0063785C">
      <w:pPr>
        <w:spacing w:after="0" w:line="264" w:lineRule="auto"/>
        <w:ind w:left="120"/>
        <w:jc w:val="both"/>
        <w:rPr>
          <w:sz w:val="24"/>
          <w:szCs w:val="24"/>
        </w:rPr>
      </w:pPr>
    </w:p>
    <w:p w14:paraId="22C09CE7" w14:textId="77777777" w:rsidR="0063785C" w:rsidRPr="0063785C" w:rsidRDefault="0063785C" w:rsidP="0063785C">
      <w:pPr>
        <w:spacing w:after="0" w:line="264" w:lineRule="auto"/>
        <w:ind w:left="120"/>
        <w:jc w:val="center"/>
        <w:rPr>
          <w:sz w:val="24"/>
          <w:szCs w:val="24"/>
        </w:rPr>
      </w:pPr>
      <w:r w:rsidRPr="0063785C">
        <w:rPr>
          <w:b/>
          <w:color w:val="000000"/>
          <w:sz w:val="24"/>
          <w:szCs w:val="24"/>
        </w:rPr>
        <w:t>ПРЕДМЕТНЫЕ РЕЗУЛЬТАТЫ</w:t>
      </w:r>
    </w:p>
    <w:p w14:paraId="5250075C" w14:textId="77777777" w:rsidR="0063785C" w:rsidRPr="0063785C" w:rsidRDefault="0063785C" w:rsidP="0063785C">
      <w:pPr>
        <w:spacing w:after="0" w:line="264" w:lineRule="auto"/>
        <w:ind w:left="120"/>
        <w:jc w:val="both"/>
        <w:rPr>
          <w:sz w:val="24"/>
          <w:szCs w:val="24"/>
        </w:rPr>
      </w:pPr>
      <w:bookmarkStart w:id="6" w:name="_Toc118726597"/>
      <w:bookmarkEnd w:id="6"/>
      <w:r w:rsidRPr="0063785C">
        <w:rPr>
          <w:b/>
          <w:color w:val="000000"/>
          <w:sz w:val="24"/>
          <w:szCs w:val="24"/>
        </w:rPr>
        <w:t>10 КЛАСС</w:t>
      </w:r>
    </w:p>
    <w:p w14:paraId="63372C29"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точка, прямая, плоскость.</w:t>
      </w:r>
    </w:p>
    <w:p w14:paraId="56A615A2"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аксиомы стереометрии и следствия из них при решении геометрических задач.</w:t>
      </w:r>
    </w:p>
    <w:p w14:paraId="3C98C18B"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параллельность и перпендикулярность прямых и плоскостей.</w:t>
      </w:r>
    </w:p>
    <w:p w14:paraId="4B45B53B" w14:textId="77777777" w:rsidR="0063785C" w:rsidRPr="0063785C" w:rsidRDefault="0063785C" w:rsidP="0063785C">
      <w:pPr>
        <w:spacing w:after="0" w:line="264" w:lineRule="auto"/>
        <w:ind w:firstLine="600"/>
        <w:jc w:val="both"/>
        <w:rPr>
          <w:sz w:val="24"/>
          <w:szCs w:val="24"/>
        </w:rPr>
      </w:pPr>
      <w:r w:rsidRPr="0063785C">
        <w:rPr>
          <w:color w:val="000000"/>
          <w:sz w:val="24"/>
          <w:szCs w:val="24"/>
        </w:rPr>
        <w:t>Классифицировать взаимное расположение прямых и плоскостей в пространстве.</w:t>
      </w:r>
    </w:p>
    <w:p w14:paraId="4C467A11"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46C5ABA7"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многогранник, выпуклый и невыпуклый многогранник, элементы многогранника, правильный многогранник.</w:t>
      </w:r>
    </w:p>
    <w:p w14:paraId="2856F877" w14:textId="77777777" w:rsidR="0063785C" w:rsidRPr="0063785C" w:rsidRDefault="0063785C" w:rsidP="0063785C">
      <w:pPr>
        <w:spacing w:after="0" w:line="264" w:lineRule="auto"/>
        <w:ind w:firstLine="600"/>
        <w:jc w:val="both"/>
        <w:rPr>
          <w:sz w:val="24"/>
          <w:szCs w:val="24"/>
        </w:rPr>
      </w:pPr>
      <w:r w:rsidRPr="0063785C">
        <w:rPr>
          <w:color w:val="000000"/>
          <w:sz w:val="24"/>
          <w:szCs w:val="24"/>
        </w:rPr>
        <w:t>Распознавать основные виды многогранников (пирамида; призма, прямоугольный параллелепипед, куб).</w:t>
      </w:r>
    </w:p>
    <w:p w14:paraId="2B86BC0E" w14:textId="77777777" w:rsidR="0063785C" w:rsidRPr="0063785C" w:rsidRDefault="0063785C" w:rsidP="0063785C">
      <w:pPr>
        <w:spacing w:after="0" w:line="264" w:lineRule="auto"/>
        <w:ind w:firstLine="600"/>
        <w:jc w:val="both"/>
        <w:rPr>
          <w:sz w:val="24"/>
          <w:szCs w:val="24"/>
        </w:rPr>
      </w:pPr>
      <w:r w:rsidRPr="0063785C">
        <w:rPr>
          <w:color w:val="000000"/>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AE94238"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секущая плоскость, сечение многогранников.</w:t>
      </w:r>
    </w:p>
    <w:p w14:paraId="119E5615"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Объяснять принципы построения сечений, используя метод следов.</w:t>
      </w:r>
    </w:p>
    <w:p w14:paraId="0259214D" w14:textId="77777777" w:rsidR="0063785C" w:rsidRPr="0063785C" w:rsidRDefault="0063785C" w:rsidP="0063785C">
      <w:pPr>
        <w:spacing w:after="0" w:line="264" w:lineRule="auto"/>
        <w:ind w:firstLine="600"/>
        <w:jc w:val="both"/>
        <w:rPr>
          <w:sz w:val="24"/>
          <w:szCs w:val="24"/>
        </w:rPr>
      </w:pPr>
      <w:r w:rsidRPr="0063785C">
        <w:rPr>
          <w:color w:val="000000"/>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305F26E5" w14:textId="77777777" w:rsidR="0063785C" w:rsidRPr="0063785C" w:rsidRDefault="0063785C" w:rsidP="0063785C">
      <w:pPr>
        <w:spacing w:after="0" w:line="264" w:lineRule="auto"/>
        <w:ind w:firstLine="600"/>
        <w:jc w:val="both"/>
        <w:rPr>
          <w:sz w:val="24"/>
          <w:szCs w:val="24"/>
        </w:rPr>
      </w:pPr>
      <w:r w:rsidRPr="0063785C">
        <w:rPr>
          <w:color w:val="000000"/>
          <w:sz w:val="24"/>
          <w:szCs w:val="24"/>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4D63E135" w14:textId="77777777" w:rsidR="0063785C" w:rsidRPr="0063785C" w:rsidRDefault="0063785C" w:rsidP="0063785C">
      <w:pPr>
        <w:spacing w:after="0" w:line="264" w:lineRule="auto"/>
        <w:ind w:firstLine="600"/>
        <w:jc w:val="both"/>
        <w:rPr>
          <w:sz w:val="24"/>
          <w:szCs w:val="24"/>
        </w:rPr>
      </w:pPr>
      <w:r w:rsidRPr="0063785C">
        <w:rPr>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0BC379B6" w14:textId="77777777" w:rsidR="0063785C" w:rsidRPr="0063785C" w:rsidRDefault="0063785C" w:rsidP="0063785C">
      <w:pPr>
        <w:spacing w:after="0" w:line="264" w:lineRule="auto"/>
        <w:ind w:firstLine="600"/>
        <w:jc w:val="both"/>
        <w:rPr>
          <w:sz w:val="24"/>
          <w:szCs w:val="24"/>
        </w:rPr>
      </w:pPr>
      <w:r w:rsidRPr="0063785C">
        <w:rPr>
          <w:color w:val="000000"/>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6520EB38"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симметрия в пространстве; центр, ось и плоскость симметрии; центр, ось и плоскость симметрии фигуры.</w:t>
      </w:r>
    </w:p>
    <w:p w14:paraId="3AECB4B6" w14:textId="77777777" w:rsidR="0063785C" w:rsidRPr="0063785C" w:rsidRDefault="0063785C" w:rsidP="0063785C">
      <w:pPr>
        <w:spacing w:after="0" w:line="264" w:lineRule="auto"/>
        <w:ind w:firstLine="600"/>
        <w:jc w:val="both"/>
        <w:rPr>
          <w:sz w:val="24"/>
          <w:szCs w:val="24"/>
        </w:rPr>
      </w:pPr>
      <w:r w:rsidRPr="0063785C">
        <w:rPr>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5DD7D24"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3D168B72"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14:paraId="24F06530"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14:paraId="3566B4EF"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0380E24" w14:textId="77777777" w:rsidR="0063785C" w:rsidRPr="0063785C" w:rsidRDefault="0063785C" w:rsidP="0063785C">
      <w:pPr>
        <w:spacing w:after="0" w:line="264" w:lineRule="auto"/>
        <w:ind w:left="120"/>
        <w:jc w:val="both"/>
        <w:rPr>
          <w:sz w:val="24"/>
          <w:szCs w:val="24"/>
        </w:rPr>
      </w:pPr>
    </w:p>
    <w:p w14:paraId="41834256" w14:textId="77777777" w:rsidR="0063785C" w:rsidRPr="0063785C" w:rsidRDefault="0063785C" w:rsidP="0063785C">
      <w:pPr>
        <w:spacing w:after="0" w:line="264" w:lineRule="auto"/>
        <w:ind w:left="120"/>
        <w:jc w:val="both"/>
        <w:rPr>
          <w:sz w:val="24"/>
          <w:szCs w:val="24"/>
        </w:rPr>
      </w:pPr>
      <w:r w:rsidRPr="0063785C">
        <w:rPr>
          <w:b/>
          <w:color w:val="000000"/>
          <w:sz w:val="24"/>
          <w:szCs w:val="24"/>
        </w:rPr>
        <w:t>11 КЛАСС</w:t>
      </w:r>
    </w:p>
    <w:p w14:paraId="6394AD1D"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59C22380" w14:textId="77777777" w:rsidR="0063785C" w:rsidRPr="0063785C" w:rsidRDefault="0063785C" w:rsidP="0063785C">
      <w:pPr>
        <w:spacing w:after="0" w:line="264" w:lineRule="auto"/>
        <w:ind w:firstLine="600"/>
        <w:jc w:val="both"/>
        <w:rPr>
          <w:sz w:val="24"/>
          <w:szCs w:val="24"/>
        </w:rPr>
      </w:pPr>
      <w:r w:rsidRPr="0063785C">
        <w:rPr>
          <w:color w:val="000000"/>
          <w:sz w:val="24"/>
          <w:szCs w:val="24"/>
        </w:rPr>
        <w:t>Распознавать тела вращения (цилиндр, конус, сфера и шар).</w:t>
      </w:r>
    </w:p>
    <w:p w14:paraId="07D8C9E8"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Объяснять способы получения тел вращения.</w:t>
      </w:r>
    </w:p>
    <w:p w14:paraId="22C68C0B" w14:textId="77777777" w:rsidR="0063785C" w:rsidRPr="0063785C" w:rsidRDefault="0063785C" w:rsidP="0063785C">
      <w:pPr>
        <w:spacing w:after="0" w:line="264" w:lineRule="auto"/>
        <w:ind w:firstLine="600"/>
        <w:jc w:val="both"/>
        <w:rPr>
          <w:sz w:val="24"/>
          <w:szCs w:val="24"/>
        </w:rPr>
      </w:pPr>
      <w:r w:rsidRPr="0063785C">
        <w:rPr>
          <w:color w:val="000000"/>
          <w:sz w:val="24"/>
          <w:szCs w:val="24"/>
        </w:rPr>
        <w:t>Классифицировать взаимное расположение сферы и плоскости.</w:t>
      </w:r>
    </w:p>
    <w:p w14:paraId="35F755C4"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6CA21CE3" w14:textId="77777777" w:rsidR="0063785C" w:rsidRPr="0063785C" w:rsidRDefault="0063785C" w:rsidP="0063785C">
      <w:pPr>
        <w:spacing w:after="0" w:line="264" w:lineRule="auto"/>
        <w:ind w:firstLine="600"/>
        <w:jc w:val="both"/>
        <w:rPr>
          <w:sz w:val="24"/>
          <w:szCs w:val="24"/>
        </w:rPr>
      </w:pPr>
      <w:r w:rsidRPr="0063785C">
        <w:rPr>
          <w:color w:val="000000"/>
          <w:sz w:val="24"/>
          <w:szCs w:val="24"/>
        </w:rPr>
        <w:t>Вычислять объёмы и площади поверхностей тел вращения, геометрических тел с применением формул.</w:t>
      </w:r>
    </w:p>
    <w:p w14:paraId="223B24C1"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понятиями: многогранник, вписанный в сферу и описанный около сферы; сфера, вписанная в многогранник или тело вращения.</w:t>
      </w:r>
    </w:p>
    <w:p w14:paraId="51FDD65B" w14:textId="77777777" w:rsidR="0063785C" w:rsidRPr="0063785C" w:rsidRDefault="0063785C" w:rsidP="0063785C">
      <w:pPr>
        <w:spacing w:after="0" w:line="264" w:lineRule="auto"/>
        <w:ind w:firstLine="600"/>
        <w:jc w:val="both"/>
        <w:rPr>
          <w:sz w:val="24"/>
          <w:szCs w:val="24"/>
        </w:rPr>
      </w:pPr>
      <w:r w:rsidRPr="0063785C">
        <w:rPr>
          <w:color w:val="000000"/>
          <w:sz w:val="24"/>
          <w:szCs w:val="24"/>
        </w:rPr>
        <w:t>Вычислять соотношения между площадями поверхностей и объёмами подобных тел.</w:t>
      </w:r>
    </w:p>
    <w:p w14:paraId="12153D86" w14:textId="77777777" w:rsidR="0063785C" w:rsidRPr="0063785C" w:rsidRDefault="0063785C" w:rsidP="0063785C">
      <w:pPr>
        <w:spacing w:after="0" w:line="264" w:lineRule="auto"/>
        <w:ind w:firstLine="600"/>
        <w:jc w:val="both"/>
        <w:rPr>
          <w:sz w:val="24"/>
          <w:szCs w:val="24"/>
        </w:rPr>
      </w:pPr>
      <w:r w:rsidRPr="0063785C">
        <w:rPr>
          <w:color w:val="000000"/>
          <w:sz w:val="24"/>
          <w:szCs w:val="24"/>
        </w:rPr>
        <w:t>Изображать изучаемые фигуры от руки и с применением простых чертёжных инструментов.</w:t>
      </w:r>
    </w:p>
    <w:p w14:paraId="53E5F6B3" w14:textId="77777777" w:rsidR="0063785C" w:rsidRPr="0063785C" w:rsidRDefault="0063785C" w:rsidP="0063785C">
      <w:pPr>
        <w:spacing w:after="0" w:line="264" w:lineRule="auto"/>
        <w:ind w:firstLine="600"/>
        <w:jc w:val="both"/>
        <w:rPr>
          <w:sz w:val="24"/>
          <w:szCs w:val="24"/>
        </w:rPr>
      </w:pPr>
      <w:r w:rsidRPr="0063785C">
        <w:rPr>
          <w:color w:val="000000"/>
          <w:sz w:val="24"/>
          <w:szCs w:val="24"/>
        </w:rPr>
        <w:t>Выполнять (выносные) плоские чертежи из рисунков простых объёмных фигур: вид сверху, сбоку, снизу; строить сечения тел вращения.</w:t>
      </w:r>
    </w:p>
    <w:p w14:paraId="383613A2" w14:textId="77777777" w:rsidR="0063785C" w:rsidRPr="0063785C" w:rsidRDefault="0063785C" w:rsidP="0063785C">
      <w:pPr>
        <w:spacing w:after="0" w:line="264" w:lineRule="auto"/>
        <w:ind w:firstLine="600"/>
        <w:jc w:val="both"/>
        <w:rPr>
          <w:sz w:val="24"/>
          <w:szCs w:val="24"/>
        </w:rPr>
      </w:pPr>
      <w:r w:rsidRPr="0063785C">
        <w:rPr>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D9C0931" w14:textId="77777777" w:rsidR="0063785C" w:rsidRPr="0063785C" w:rsidRDefault="0063785C" w:rsidP="0063785C">
      <w:pPr>
        <w:spacing w:after="0" w:line="264" w:lineRule="auto"/>
        <w:ind w:firstLine="600"/>
        <w:jc w:val="both"/>
        <w:rPr>
          <w:sz w:val="24"/>
          <w:szCs w:val="24"/>
        </w:rPr>
      </w:pPr>
      <w:r w:rsidRPr="0063785C">
        <w:rPr>
          <w:color w:val="000000"/>
          <w:sz w:val="24"/>
          <w:szCs w:val="24"/>
        </w:rPr>
        <w:t>Оперировать понятием вектор в пространстве.</w:t>
      </w:r>
    </w:p>
    <w:p w14:paraId="36196063" w14:textId="77777777" w:rsidR="0063785C" w:rsidRPr="0063785C" w:rsidRDefault="0063785C" w:rsidP="0063785C">
      <w:pPr>
        <w:spacing w:after="0" w:line="264" w:lineRule="auto"/>
        <w:ind w:firstLine="600"/>
        <w:jc w:val="both"/>
        <w:rPr>
          <w:sz w:val="24"/>
          <w:szCs w:val="24"/>
        </w:rPr>
      </w:pPr>
      <w:r w:rsidRPr="0063785C">
        <w:rPr>
          <w:color w:val="000000"/>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14:paraId="069389AA"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правило параллелепипеда.</w:t>
      </w:r>
    </w:p>
    <w:p w14:paraId="6514EE1C" w14:textId="77777777" w:rsidR="0063785C" w:rsidRPr="0063785C" w:rsidRDefault="0063785C" w:rsidP="0063785C">
      <w:pPr>
        <w:spacing w:after="0" w:line="264" w:lineRule="auto"/>
        <w:ind w:firstLine="600"/>
        <w:jc w:val="both"/>
        <w:rPr>
          <w:sz w:val="24"/>
          <w:szCs w:val="24"/>
        </w:rPr>
      </w:pPr>
      <w:r w:rsidRPr="0063785C">
        <w:rPr>
          <w:color w:val="000000"/>
          <w:sz w:val="24"/>
          <w:szCs w:val="24"/>
        </w:rPr>
        <w:lastRenderedPageBreak/>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6EFFA094" w14:textId="77777777" w:rsidR="0063785C" w:rsidRPr="0063785C" w:rsidRDefault="0063785C" w:rsidP="0063785C">
      <w:pPr>
        <w:spacing w:after="0" w:line="264" w:lineRule="auto"/>
        <w:ind w:firstLine="600"/>
        <w:jc w:val="both"/>
        <w:rPr>
          <w:sz w:val="24"/>
          <w:szCs w:val="24"/>
        </w:rPr>
      </w:pPr>
      <w:r w:rsidRPr="0063785C">
        <w:rPr>
          <w:color w:val="000000"/>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5FC049FF" w14:textId="77777777" w:rsidR="0063785C" w:rsidRPr="0063785C" w:rsidRDefault="0063785C" w:rsidP="0063785C">
      <w:pPr>
        <w:spacing w:after="0" w:line="264" w:lineRule="auto"/>
        <w:ind w:firstLine="600"/>
        <w:jc w:val="both"/>
        <w:rPr>
          <w:sz w:val="24"/>
          <w:szCs w:val="24"/>
        </w:rPr>
      </w:pPr>
      <w:r w:rsidRPr="0063785C">
        <w:rPr>
          <w:color w:val="000000"/>
          <w:sz w:val="24"/>
          <w:szCs w:val="24"/>
        </w:rPr>
        <w:t>Задавать плоскость уравнением в декартовой системе координат.</w:t>
      </w:r>
    </w:p>
    <w:p w14:paraId="6EE39BC4"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CDBB021" w14:textId="77777777" w:rsidR="0063785C" w:rsidRPr="0063785C" w:rsidRDefault="0063785C" w:rsidP="0063785C">
      <w:pPr>
        <w:spacing w:after="0" w:line="264" w:lineRule="auto"/>
        <w:ind w:firstLine="600"/>
        <w:jc w:val="both"/>
        <w:rPr>
          <w:sz w:val="24"/>
          <w:szCs w:val="24"/>
        </w:rPr>
      </w:pPr>
      <w:r w:rsidRPr="0063785C">
        <w:rPr>
          <w:color w:val="000000"/>
          <w:sz w:val="24"/>
          <w:szCs w:val="24"/>
        </w:rPr>
        <w:t>Решать простейшие геометрические задачи на применение векторно-координатного метода.</w:t>
      </w:r>
    </w:p>
    <w:p w14:paraId="0300BAA2" w14:textId="77777777" w:rsidR="0063785C" w:rsidRPr="0063785C" w:rsidRDefault="0063785C" w:rsidP="0063785C">
      <w:pPr>
        <w:spacing w:after="0" w:line="264" w:lineRule="auto"/>
        <w:ind w:firstLine="600"/>
        <w:jc w:val="both"/>
        <w:rPr>
          <w:sz w:val="24"/>
          <w:szCs w:val="24"/>
        </w:rPr>
      </w:pPr>
      <w:r w:rsidRPr="0063785C">
        <w:rPr>
          <w:color w:val="000000"/>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4E0487C2"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14:paraId="1ED8EC15"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14:paraId="02E59A81" w14:textId="77777777" w:rsidR="0063785C" w:rsidRPr="0063785C" w:rsidRDefault="0063785C" w:rsidP="0063785C">
      <w:pPr>
        <w:spacing w:after="0" w:line="264" w:lineRule="auto"/>
        <w:ind w:firstLine="600"/>
        <w:jc w:val="both"/>
        <w:rPr>
          <w:sz w:val="24"/>
          <w:szCs w:val="24"/>
        </w:rPr>
      </w:pPr>
      <w:r w:rsidRPr="0063785C">
        <w:rPr>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7C8855D" w14:textId="77777777" w:rsidR="0063785C" w:rsidRDefault="0063785C" w:rsidP="006C0B77">
      <w:pPr>
        <w:spacing w:after="0"/>
        <w:ind w:firstLine="709"/>
        <w:jc w:val="both"/>
      </w:pPr>
    </w:p>
    <w:sectPr w:rsidR="0063785C" w:rsidSect="0063785C">
      <w:pgSz w:w="11906" w:h="16838" w:code="9"/>
      <w:pgMar w:top="720" w:right="720" w:bottom="720" w:left="72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A0A8D"/>
    <w:multiLevelType w:val="multilevel"/>
    <w:tmpl w:val="DD906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942D03"/>
    <w:multiLevelType w:val="multilevel"/>
    <w:tmpl w:val="2E4C6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B00393"/>
    <w:multiLevelType w:val="multilevel"/>
    <w:tmpl w:val="8A848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107B0E"/>
    <w:multiLevelType w:val="multilevel"/>
    <w:tmpl w:val="3EB28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DD1238"/>
    <w:multiLevelType w:val="multilevel"/>
    <w:tmpl w:val="24D0B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003A0B"/>
    <w:multiLevelType w:val="multilevel"/>
    <w:tmpl w:val="0B46D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E9A0FDA"/>
    <w:multiLevelType w:val="multilevel"/>
    <w:tmpl w:val="B1766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2C05EE"/>
    <w:multiLevelType w:val="multilevel"/>
    <w:tmpl w:val="432C5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9989661">
    <w:abstractNumId w:val="0"/>
  </w:num>
  <w:num w:numId="2" w16cid:durableId="1474131535">
    <w:abstractNumId w:val="4"/>
  </w:num>
  <w:num w:numId="3" w16cid:durableId="1945307845">
    <w:abstractNumId w:val="6"/>
  </w:num>
  <w:num w:numId="4" w16cid:durableId="1603611819">
    <w:abstractNumId w:val="1"/>
  </w:num>
  <w:num w:numId="5" w16cid:durableId="1232036487">
    <w:abstractNumId w:val="7"/>
  </w:num>
  <w:num w:numId="6" w16cid:durableId="787285209">
    <w:abstractNumId w:val="3"/>
  </w:num>
  <w:num w:numId="7" w16cid:durableId="386488230">
    <w:abstractNumId w:val="2"/>
  </w:num>
  <w:num w:numId="8" w16cid:durableId="12501928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58"/>
    <w:rsid w:val="0063785C"/>
    <w:rsid w:val="006C0B77"/>
    <w:rsid w:val="008242FF"/>
    <w:rsid w:val="00870751"/>
    <w:rsid w:val="00922C48"/>
    <w:rsid w:val="00B915B7"/>
    <w:rsid w:val="00D01DE1"/>
    <w:rsid w:val="00D9345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CF5C1"/>
  <w15:chartTrackingRefBased/>
  <w15:docId w15:val="{8BC525D0-187C-447F-8B5F-26F7833F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85C"/>
    <w:pPr>
      <w:spacing w:line="24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78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3095</Words>
  <Characters>17642</Characters>
  <Application>Microsoft Office Word</Application>
  <DocSecurity>0</DocSecurity>
  <Lines>147</Lines>
  <Paragraphs>41</Paragraphs>
  <ScaleCrop>false</ScaleCrop>
  <Company/>
  <LinksUpToDate>false</LinksUpToDate>
  <CharactersWithSpaces>20696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2023-10-11T23:57:00Z</dcterms:created>
  <dcterms:modified xsi:type="dcterms:W3CDTF">2023-10-12T00:17:00Z</dcterms:modified>
</cp:coreProperties>
</file>