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8A1" w:rsidRPr="006528A1" w:rsidRDefault="006528A1" w:rsidP="00715E1F">
      <w:pPr>
        <w:spacing w:after="0" w:line="408" w:lineRule="auto"/>
        <w:ind w:left="120"/>
        <w:jc w:val="center"/>
        <w:rPr>
          <w:rFonts w:ascii="LiberationSerif" w:hAnsi="LiberationSerif"/>
          <w:color w:val="000000"/>
          <w:sz w:val="28"/>
          <w:szCs w:val="28"/>
          <w:lang w:val="ru-RU"/>
        </w:rPr>
      </w:pPr>
      <w:bookmarkStart w:id="0" w:name="block-20573387"/>
      <w:r w:rsidRPr="00B512B8">
        <w:rPr>
          <w:rFonts w:ascii="Times New Roman" w:hAnsi="Times New Roman"/>
          <w:b/>
          <w:color w:val="000000"/>
          <w:sz w:val="28"/>
          <w:lang w:val="ru-RU"/>
        </w:rPr>
        <w:t>МИНИСТЕРСТВО ПРОСВЕЩЕНИЯ РОССИЙСКОЙ ФЕДЕРАЦИИ</w:t>
      </w:r>
    </w:p>
    <w:p w:rsidR="007C122F" w:rsidRPr="00DE6B6A" w:rsidRDefault="007C122F" w:rsidP="00715E1F">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Министерство образования Оренбургской области</w:t>
      </w:r>
    </w:p>
    <w:p w:rsidR="00715E1F" w:rsidRDefault="00715E1F" w:rsidP="00715E1F">
      <w:pPr>
        <w:pStyle w:val="ae"/>
        <w:spacing w:before="0" w:after="0"/>
        <w:ind w:firstLine="227"/>
        <w:jc w:val="center"/>
        <w:rPr>
          <w:rFonts w:ascii="LiberationSerif" w:hAnsi="LiberationSerif"/>
          <w:color w:val="000000"/>
          <w:sz w:val="28"/>
          <w:szCs w:val="28"/>
        </w:rPr>
      </w:pPr>
      <w:r>
        <w:rPr>
          <w:rFonts w:ascii="LiberationSerif" w:hAnsi="LiberationSerif"/>
          <w:color w:val="000000"/>
          <w:sz w:val="28"/>
          <w:szCs w:val="28"/>
        </w:rPr>
        <w:t xml:space="preserve">Управление образования Кувандыкский городской округ </w:t>
      </w:r>
      <w:proofErr w:type="gramStart"/>
      <w:r>
        <w:rPr>
          <w:rFonts w:ascii="LiberationSerif" w:hAnsi="LiberationSerif"/>
          <w:color w:val="000000"/>
          <w:sz w:val="28"/>
          <w:szCs w:val="28"/>
        </w:rPr>
        <w:t>Оренбургской</w:t>
      </w:r>
      <w:proofErr w:type="gramEnd"/>
    </w:p>
    <w:p w:rsidR="00715E1F" w:rsidRDefault="00715E1F" w:rsidP="00715E1F">
      <w:pPr>
        <w:pStyle w:val="ae"/>
        <w:spacing w:before="0" w:after="0"/>
        <w:ind w:firstLine="227"/>
        <w:jc w:val="center"/>
        <w:rPr>
          <w:rFonts w:ascii="LiberationSerif" w:hAnsi="LiberationSerif"/>
          <w:color w:val="000000"/>
          <w:sz w:val="28"/>
          <w:szCs w:val="28"/>
        </w:rPr>
      </w:pPr>
      <w:r>
        <w:rPr>
          <w:rFonts w:ascii="LiberationSerif" w:hAnsi="LiberationSerif"/>
          <w:color w:val="000000"/>
          <w:sz w:val="28"/>
          <w:szCs w:val="28"/>
        </w:rPr>
        <w:t>области</w:t>
      </w:r>
    </w:p>
    <w:p w:rsidR="007C122F" w:rsidRDefault="007C122F" w:rsidP="00715E1F">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МБОУ "Приуральская СОШ"</w:t>
      </w:r>
    </w:p>
    <w:p w:rsidR="006B5653" w:rsidRPr="00DE6B6A" w:rsidRDefault="006B5653" w:rsidP="00715E1F">
      <w:pPr>
        <w:pStyle w:val="ae"/>
        <w:spacing w:before="0" w:after="0"/>
        <w:ind w:firstLine="227"/>
        <w:jc w:val="center"/>
        <w:rPr>
          <w:rFonts w:ascii="LiberationSerif" w:hAnsi="LiberationSerif"/>
          <w:color w:val="000000"/>
          <w:sz w:val="28"/>
          <w:szCs w:val="28"/>
        </w:rPr>
      </w:pPr>
    </w:p>
    <w:tbl>
      <w:tblPr>
        <w:tblW w:w="21984" w:type="dxa"/>
        <w:tblInd w:w="-694" w:type="dxa"/>
        <w:tblCellMar>
          <w:top w:w="15" w:type="dxa"/>
          <w:left w:w="15" w:type="dxa"/>
          <w:bottom w:w="15" w:type="dxa"/>
          <w:right w:w="15" w:type="dxa"/>
        </w:tblCellMar>
        <w:tblLook w:val="04A0"/>
      </w:tblPr>
      <w:tblGrid>
        <w:gridCol w:w="2716"/>
        <w:gridCol w:w="7634"/>
        <w:gridCol w:w="274"/>
        <w:gridCol w:w="1957"/>
        <w:gridCol w:w="25"/>
        <w:gridCol w:w="1933"/>
        <w:gridCol w:w="337"/>
        <w:gridCol w:w="1620"/>
        <w:gridCol w:w="230"/>
        <w:gridCol w:w="468"/>
        <w:gridCol w:w="244"/>
        <w:gridCol w:w="1472"/>
        <w:gridCol w:w="851"/>
        <w:gridCol w:w="1107"/>
        <w:gridCol w:w="1116"/>
      </w:tblGrid>
      <w:tr w:rsidR="00715E1F" w:rsidRPr="00715E1F" w:rsidTr="00A32A86">
        <w:trPr>
          <w:trHeight w:val="3305"/>
        </w:trPr>
        <w:tc>
          <w:tcPr>
            <w:tcW w:w="3603" w:type="dxa"/>
            <w:gridSpan w:val="2"/>
            <w:tcBorders>
              <w:top w:val="nil"/>
              <w:left w:val="nil"/>
              <w:bottom w:val="nil"/>
              <w:right w:val="nil"/>
            </w:tcBorders>
          </w:tcPr>
          <w:p w:rsidR="00715E1F" w:rsidRPr="00715E1F" w:rsidRDefault="006B5653" w:rsidP="00715E1F">
            <w:pPr>
              <w:rPr>
                <w:rFonts w:ascii="Times New Roman" w:hAnsi="Times New Roman" w:cs="Times New Roman"/>
                <w:lang w:val="ru-RU"/>
              </w:rPr>
            </w:pPr>
            <w:r>
              <w:rPr>
                <w:rFonts w:ascii="Times New Roman" w:hAnsi="Times New Roman" w:cs="Times New Roman"/>
                <w:noProof/>
                <w:lang w:val="ru-RU" w:eastAsia="ru-RU"/>
              </w:rPr>
              <w:drawing>
                <wp:inline distT="0" distB="0" distL="0" distR="0">
                  <wp:extent cx="6524625" cy="1587465"/>
                  <wp:effectExtent l="19050" t="0" r="9525" b="0"/>
                  <wp:docPr id="1" name="Рисунок 1" descr="F:\2023-2024 УЧ.Г ПРОГРАММЫ\титульник ска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23-2024 УЧ.Г ПРОГРАММЫ\титульник скан.jpg"/>
                          <pic:cNvPicPr>
                            <a:picLocks noChangeAspect="1" noChangeArrowheads="1"/>
                          </pic:cNvPicPr>
                        </pic:nvPicPr>
                        <pic:blipFill>
                          <a:blip r:embed="rId8"/>
                          <a:srcRect/>
                          <a:stretch>
                            <a:fillRect/>
                          </a:stretch>
                        </pic:blipFill>
                        <pic:spPr bwMode="auto">
                          <a:xfrm>
                            <a:off x="0" y="0"/>
                            <a:ext cx="6524625" cy="1587465"/>
                          </a:xfrm>
                          <a:prstGeom prst="rect">
                            <a:avLst/>
                          </a:prstGeom>
                          <a:noFill/>
                          <a:ln w="9525">
                            <a:noFill/>
                            <a:miter lim="800000"/>
                            <a:headEnd/>
                            <a:tailEnd/>
                          </a:ln>
                        </pic:spPr>
                      </pic:pic>
                    </a:graphicData>
                  </a:graphic>
                </wp:inline>
              </w:drawing>
            </w:r>
          </w:p>
        </w:tc>
        <w:tc>
          <w:tcPr>
            <w:tcW w:w="3603" w:type="dxa"/>
            <w:gridSpan w:val="3"/>
            <w:tcBorders>
              <w:top w:val="nil"/>
              <w:left w:val="nil"/>
              <w:bottom w:val="nil"/>
              <w:right w:val="nil"/>
            </w:tcBorders>
          </w:tcPr>
          <w:p w:rsidR="00715E1F" w:rsidRPr="00715E1F" w:rsidRDefault="00715E1F" w:rsidP="00BE5DEB">
            <w:pPr>
              <w:rPr>
                <w:rFonts w:ascii="Times New Roman" w:hAnsi="Times New Roman" w:cs="Times New Roman"/>
                <w:lang w:val="ru-RU"/>
              </w:rPr>
            </w:pPr>
          </w:p>
        </w:tc>
        <w:tc>
          <w:tcPr>
            <w:tcW w:w="3603" w:type="dxa"/>
            <w:gridSpan w:val="2"/>
            <w:tcBorders>
              <w:top w:val="nil"/>
              <w:left w:val="nil"/>
              <w:bottom w:val="nil"/>
              <w:right w:val="nil"/>
            </w:tcBorders>
          </w:tcPr>
          <w:p w:rsidR="00715E1F" w:rsidRPr="00715E1F" w:rsidRDefault="00715E1F" w:rsidP="00C30E8D">
            <w:pPr>
              <w:spacing w:after="0"/>
              <w:rPr>
                <w:rFonts w:ascii="Times New Roman" w:hAnsi="Times New Roman" w:cs="Times New Roman"/>
                <w:lang w:val="ru-RU"/>
              </w:rPr>
            </w:pPr>
          </w:p>
        </w:tc>
        <w:tc>
          <w:tcPr>
            <w:tcW w:w="3603" w:type="dxa"/>
            <w:gridSpan w:val="3"/>
            <w:tcBorders>
              <w:top w:val="nil"/>
              <w:left w:val="nil"/>
              <w:bottom w:val="nil"/>
              <w:right w:val="nil"/>
            </w:tcBorders>
          </w:tcPr>
          <w:p w:rsidR="00715E1F" w:rsidRPr="008C1436" w:rsidRDefault="00715E1F" w:rsidP="00715E1F">
            <w:pPr>
              <w:autoSpaceDE w:val="0"/>
              <w:autoSpaceDN w:val="0"/>
              <w:spacing w:after="0" w:line="240" w:lineRule="auto"/>
              <w:rPr>
                <w:rFonts w:ascii="Times New Roman" w:eastAsia="Times New Roman" w:hAnsi="Times New Roman" w:cs="Times New Roman"/>
                <w:color w:val="000000"/>
                <w:sz w:val="28"/>
                <w:szCs w:val="28"/>
                <w:lang w:val="ru-RU"/>
              </w:rPr>
            </w:pPr>
          </w:p>
        </w:tc>
        <w:tc>
          <w:tcPr>
            <w:tcW w:w="283" w:type="dxa"/>
            <w:tcBorders>
              <w:top w:val="nil"/>
              <w:left w:val="nil"/>
              <w:bottom w:val="nil"/>
              <w:right w:val="nil"/>
            </w:tcBorders>
            <w:tcMar>
              <w:top w:w="90" w:type="dxa"/>
              <w:left w:w="90" w:type="dxa"/>
              <w:bottom w:w="90" w:type="dxa"/>
              <w:right w:w="90" w:type="dxa"/>
            </w:tcMar>
            <w:hideMark/>
          </w:tcPr>
          <w:p w:rsidR="00715E1F" w:rsidRPr="007C122F" w:rsidRDefault="00715E1F" w:rsidP="00715E1F">
            <w:pPr>
              <w:rPr>
                <w:lang w:val="ru-RU"/>
              </w:rPr>
            </w:pPr>
          </w:p>
        </w:tc>
        <w:tc>
          <w:tcPr>
            <w:tcW w:w="3727" w:type="dxa"/>
            <w:gridSpan w:val="2"/>
            <w:tcBorders>
              <w:top w:val="nil"/>
              <w:left w:val="nil"/>
              <w:bottom w:val="nil"/>
              <w:right w:val="nil"/>
            </w:tcBorders>
            <w:tcMar>
              <w:top w:w="90" w:type="dxa"/>
              <w:left w:w="90" w:type="dxa"/>
              <w:bottom w:w="90" w:type="dxa"/>
              <w:right w:w="90" w:type="dxa"/>
            </w:tcMar>
            <w:hideMark/>
          </w:tcPr>
          <w:p w:rsidR="00715E1F" w:rsidRPr="00D857E2" w:rsidRDefault="00715E1F" w:rsidP="00715E1F">
            <w:pPr>
              <w:spacing w:after="0" w:line="240" w:lineRule="auto"/>
              <w:rPr>
                <w:rFonts w:ascii="Times New Roman" w:hAnsi="Times New Roman" w:cs="Times New Roman"/>
                <w:sz w:val="28"/>
                <w:szCs w:val="28"/>
                <w:lang w:val="ru-RU"/>
              </w:rPr>
            </w:pPr>
          </w:p>
        </w:tc>
        <w:tc>
          <w:tcPr>
            <w:tcW w:w="3562" w:type="dxa"/>
            <w:gridSpan w:val="2"/>
            <w:tcBorders>
              <w:top w:val="nil"/>
              <w:left w:val="nil"/>
              <w:bottom w:val="nil"/>
              <w:right w:val="nil"/>
            </w:tcBorders>
            <w:tcMar>
              <w:top w:w="90" w:type="dxa"/>
              <w:left w:w="90" w:type="dxa"/>
              <w:bottom w:w="90" w:type="dxa"/>
              <w:right w:w="90" w:type="dxa"/>
            </w:tcMar>
            <w:hideMark/>
          </w:tcPr>
          <w:p w:rsidR="00715E1F" w:rsidRPr="00D857E2" w:rsidRDefault="00715E1F" w:rsidP="00715E1F">
            <w:pPr>
              <w:rPr>
                <w:rFonts w:ascii="Times New Roman" w:hAnsi="Times New Roman" w:cs="Times New Roman"/>
                <w:sz w:val="28"/>
                <w:szCs w:val="28"/>
                <w:lang w:val="ru-RU"/>
              </w:rPr>
            </w:pPr>
          </w:p>
        </w:tc>
      </w:tr>
      <w:tr w:rsidR="00715E1F" w:rsidRPr="00715E1F" w:rsidTr="00715E1F">
        <w:tblPrEx>
          <w:tblCellMar>
            <w:top w:w="0" w:type="dxa"/>
            <w:left w:w="108" w:type="dxa"/>
            <w:bottom w:w="0" w:type="dxa"/>
            <w:right w:w="108" w:type="dxa"/>
          </w:tblCellMar>
        </w:tblPrEx>
        <w:trPr>
          <w:gridBefore w:val="1"/>
          <w:gridAfter w:val="1"/>
          <w:wBefore w:w="943" w:type="dxa"/>
          <w:wAfter w:w="1811" w:type="dxa"/>
        </w:trPr>
        <w:tc>
          <w:tcPr>
            <w:tcW w:w="3114" w:type="dxa"/>
            <w:gridSpan w:val="2"/>
          </w:tcPr>
          <w:p w:rsidR="00715E1F" w:rsidRPr="00715E1F" w:rsidRDefault="00715E1F" w:rsidP="00715E1F">
            <w:pPr>
              <w:autoSpaceDE w:val="0"/>
              <w:autoSpaceDN w:val="0"/>
              <w:spacing w:after="0" w:line="240" w:lineRule="auto"/>
              <w:jc w:val="center"/>
              <w:rPr>
                <w:rFonts w:ascii="Times New Roman" w:eastAsia="Times New Roman" w:hAnsi="Times New Roman" w:cs="Times New Roman"/>
                <w:color w:val="000000"/>
                <w:sz w:val="24"/>
                <w:szCs w:val="24"/>
                <w:lang w:val="ru-RU"/>
              </w:rPr>
            </w:pPr>
          </w:p>
        </w:tc>
        <w:tc>
          <w:tcPr>
            <w:tcW w:w="3114" w:type="dxa"/>
          </w:tcPr>
          <w:p w:rsidR="00715E1F" w:rsidRPr="00715E1F" w:rsidRDefault="00715E1F" w:rsidP="00715E1F">
            <w:pPr>
              <w:autoSpaceDE w:val="0"/>
              <w:autoSpaceDN w:val="0"/>
              <w:spacing w:after="0" w:line="240" w:lineRule="auto"/>
              <w:jc w:val="center"/>
              <w:rPr>
                <w:rFonts w:ascii="Times New Roman" w:eastAsia="Times New Roman" w:hAnsi="Times New Roman" w:cs="Times New Roman"/>
                <w:color w:val="000000"/>
                <w:sz w:val="24"/>
                <w:szCs w:val="24"/>
                <w:lang w:val="ru-RU"/>
              </w:rPr>
            </w:pPr>
          </w:p>
        </w:tc>
        <w:tc>
          <w:tcPr>
            <w:tcW w:w="3114" w:type="dxa"/>
            <w:gridSpan w:val="2"/>
          </w:tcPr>
          <w:p w:rsidR="00715E1F" w:rsidRPr="00715E1F" w:rsidRDefault="00715E1F" w:rsidP="00715E1F">
            <w:pPr>
              <w:autoSpaceDE w:val="0"/>
              <w:autoSpaceDN w:val="0"/>
              <w:spacing w:after="0" w:line="240" w:lineRule="auto"/>
              <w:jc w:val="center"/>
              <w:rPr>
                <w:rFonts w:ascii="Times New Roman" w:eastAsia="Times New Roman" w:hAnsi="Times New Roman" w:cs="Times New Roman"/>
                <w:color w:val="000000"/>
                <w:sz w:val="24"/>
                <w:szCs w:val="24"/>
                <w:lang w:val="ru-RU"/>
              </w:rPr>
            </w:pPr>
          </w:p>
        </w:tc>
        <w:tc>
          <w:tcPr>
            <w:tcW w:w="3114" w:type="dxa"/>
            <w:gridSpan w:val="2"/>
          </w:tcPr>
          <w:p w:rsidR="00715E1F" w:rsidRPr="0040209D" w:rsidRDefault="00715E1F" w:rsidP="00715E1F">
            <w:pPr>
              <w:autoSpaceDE w:val="0"/>
              <w:autoSpaceDN w:val="0"/>
              <w:spacing w:after="0" w:line="240" w:lineRule="auto"/>
              <w:jc w:val="center"/>
              <w:rPr>
                <w:rFonts w:ascii="Times New Roman" w:eastAsia="Times New Roman" w:hAnsi="Times New Roman"/>
                <w:color w:val="000000"/>
                <w:sz w:val="24"/>
                <w:szCs w:val="24"/>
                <w:lang w:val="ru-RU"/>
              </w:rPr>
            </w:pPr>
          </w:p>
        </w:tc>
        <w:tc>
          <w:tcPr>
            <w:tcW w:w="236" w:type="dxa"/>
          </w:tcPr>
          <w:p w:rsidR="00715E1F" w:rsidRPr="0040209D" w:rsidRDefault="00715E1F" w:rsidP="00715E1F">
            <w:pPr>
              <w:autoSpaceDE w:val="0"/>
              <w:autoSpaceDN w:val="0"/>
              <w:spacing w:after="0" w:line="240" w:lineRule="auto"/>
              <w:jc w:val="center"/>
              <w:rPr>
                <w:rFonts w:ascii="Times New Roman" w:eastAsia="Times New Roman" w:hAnsi="Times New Roman"/>
                <w:color w:val="000000"/>
                <w:sz w:val="24"/>
                <w:szCs w:val="24"/>
                <w:lang w:val="ru-RU"/>
              </w:rPr>
            </w:pPr>
          </w:p>
        </w:tc>
        <w:tc>
          <w:tcPr>
            <w:tcW w:w="3423" w:type="dxa"/>
            <w:gridSpan w:val="3"/>
          </w:tcPr>
          <w:p w:rsidR="00715E1F" w:rsidRPr="0040209D" w:rsidRDefault="00715E1F" w:rsidP="00715E1F">
            <w:pPr>
              <w:autoSpaceDE w:val="0"/>
              <w:autoSpaceDN w:val="0"/>
              <w:spacing w:after="120" w:line="240" w:lineRule="auto"/>
              <w:jc w:val="center"/>
              <w:rPr>
                <w:rFonts w:ascii="Times New Roman" w:eastAsia="Times New Roman" w:hAnsi="Times New Roman"/>
                <w:color w:val="000000"/>
                <w:sz w:val="24"/>
                <w:szCs w:val="24"/>
                <w:lang w:val="ru-RU"/>
              </w:rPr>
            </w:pPr>
          </w:p>
        </w:tc>
        <w:tc>
          <w:tcPr>
            <w:tcW w:w="3115" w:type="dxa"/>
            <w:gridSpan w:val="2"/>
          </w:tcPr>
          <w:p w:rsidR="00715E1F" w:rsidRPr="0040209D" w:rsidRDefault="00715E1F" w:rsidP="00715E1F">
            <w:pPr>
              <w:autoSpaceDE w:val="0"/>
              <w:autoSpaceDN w:val="0"/>
              <w:spacing w:after="120" w:line="240" w:lineRule="auto"/>
              <w:jc w:val="center"/>
              <w:rPr>
                <w:rFonts w:ascii="Times New Roman" w:eastAsia="Times New Roman" w:hAnsi="Times New Roman"/>
                <w:color w:val="000000"/>
                <w:sz w:val="24"/>
                <w:szCs w:val="24"/>
                <w:lang w:val="ru-RU"/>
              </w:rPr>
            </w:pPr>
          </w:p>
        </w:tc>
      </w:tr>
    </w:tbl>
    <w:p w:rsidR="002156D2" w:rsidRPr="00105DD1" w:rsidRDefault="00105DD1" w:rsidP="00715E1F">
      <w:pPr>
        <w:spacing w:after="0" w:line="408" w:lineRule="auto"/>
        <w:ind w:left="120"/>
        <w:jc w:val="center"/>
        <w:rPr>
          <w:lang w:val="ru-RU"/>
        </w:rPr>
      </w:pPr>
      <w:r w:rsidRPr="00105DD1">
        <w:rPr>
          <w:rFonts w:ascii="Times New Roman" w:hAnsi="Times New Roman"/>
          <w:b/>
          <w:color w:val="000000"/>
          <w:sz w:val="28"/>
          <w:lang w:val="ru-RU"/>
        </w:rPr>
        <w:t>РАБОЧАЯ ПРОГРАММА</w:t>
      </w:r>
    </w:p>
    <w:p w:rsidR="002156D2" w:rsidRPr="00105DD1" w:rsidRDefault="00105DD1" w:rsidP="00715E1F">
      <w:pPr>
        <w:spacing w:after="0" w:line="408" w:lineRule="auto"/>
        <w:ind w:left="120"/>
        <w:jc w:val="center"/>
        <w:rPr>
          <w:lang w:val="ru-RU"/>
        </w:rPr>
      </w:pPr>
      <w:r w:rsidRPr="00105DD1">
        <w:rPr>
          <w:rFonts w:ascii="Times New Roman" w:hAnsi="Times New Roman"/>
          <w:color w:val="000000"/>
          <w:sz w:val="28"/>
          <w:lang w:val="ru-RU"/>
        </w:rPr>
        <w:t>(</w:t>
      </w:r>
      <w:r>
        <w:rPr>
          <w:rFonts w:ascii="Times New Roman" w:hAnsi="Times New Roman"/>
          <w:color w:val="000000"/>
          <w:sz w:val="28"/>
        </w:rPr>
        <w:t>ID</w:t>
      </w:r>
      <w:r w:rsidRPr="00105DD1">
        <w:rPr>
          <w:rFonts w:ascii="Times New Roman" w:hAnsi="Times New Roman"/>
          <w:color w:val="000000"/>
          <w:sz w:val="28"/>
          <w:lang w:val="ru-RU"/>
        </w:rPr>
        <w:t xml:space="preserve"> 2745896)</w:t>
      </w:r>
    </w:p>
    <w:p w:rsidR="007C122F" w:rsidRDefault="00105DD1" w:rsidP="00715E1F">
      <w:pPr>
        <w:spacing w:after="0" w:line="240" w:lineRule="auto"/>
        <w:ind w:left="120"/>
        <w:jc w:val="center"/>
        <w:rPr>
          <w:rFonts w:ascii="Times New Roman" w:hAnsi="Times New Roman"/>
          <w:b/>
          <w:color w:val="000000"/>
          <w:sz w:val="28"/>
          <w:lang w:val="ru-RU"/>
        </w:rPr>
      </w:pPr>
      <w:r w:rsidRPr="00105DD1">
        <w:rPr>
          <w:rFonts w:ascii="Times New Roman" w:hAnsi="Times New Roman"/>
          <w:b/>
          <w:color w:val="000000"/>
          <w:sz w:val="28"/>
          <w:lang w:val="ru-RU"/>
        </w:rPr>
        <w:t>учебного предмета</w:t>
      </w:r>
    </w:p>
    <w:p w:rsidR="00D857E2" w:rsidRDefault="00D857E2" w:rsidP="00715E1F">
      <w:pPr>
        <w:spacing w:after="0" w:line="240" w:lineRule="auto"/>
        <w:ind w:left="120"/>
        <w:jc w:val="center"/>
        <w:rPr>
          <w:rFonts w:ascii="Times New Roman" w:hAnsi="Times New Roman"/>
          <w:b/>
          <w:color w:val="000000"/>
          <w:sz w:val="28"/>
          <w:lang w:val="ru-RU"/>
        </w:rPr>
      </w:pPr>
    </w:p>
    <w:p w:rsidR="002156D2" w:rsidRDefault="00105DD1" w:rsidP="00715E1F">
      <w:pPr>
        <w:spacing w:after="0" w:line="240" w:lineRule="auto"/>
        <w:ind w:left="120"/>
        <w:jc w:val="center"/>
        <w:rPr>
          <w:rFonts w:ascii="Times New Roman" w:hAnsi="Times New Roman"/>
          <w:b/>
          <w:color w:val="000000"/>
          <w:sz w:val="28"/>
          <w:lang w:val="ru-RU"/>
        </w:rPr>
      </w:pPr>
      <w:r w:rsidRPr="00105DD1">
        <w:rPr>
          <w:rFonts w:ascii="Times New Roman" w:hAnsi="Times New Roman"/>
          <w:b/>
          <w:color w:val="000000"/>
          <w:sz w:val="28"/>
          <w:lang w:val="ru-RU"/>
        </w:rPr>
        <w:t>«Основы безопасности жизнедеятельности»</w:t>
      </w:r>
    </w:p>
    <w:p w:rsidR="007C122F" w:rsidRPr="00105DD1" w:rsidRDefault="007C122F" w:rsidP="00715E1F">
      <w:pPr>
        <w:spacing w:after="0" w:line="240" w:lineRule="auto"/>
        <w:ind w:left="120"/>
        <w:jc w:val="center"/>
        <w:rPr>
          <w:lang w:val="ru-RU"/>
        </w:rPr>
      </w:pPr>
    </w:p>
    <w:p w:rsidR="002156D2" w:rsidRPr="00105DD1" w:rsidRDefault="00105DD1" w:rsidP="00715E1F">
      <w:pPr>
        <w:spacing w:after="0" w:line="240" w:lineRule="auto"/>
        <w:ind w:left="120"/>
        <w:jc w:val="center"/>
        <w:rPr>
          <w:lang w:val="ru-RU"/>
        </w:rPr>
      </w:pPr>
      <w:r w:rsidRPr="00105DD1">
        <w:rPr>
          <w:rFonts w:ascii="Times New Roman" w:hAnsi="Times New Roman"/>
          <w:color w:val="000000"/>
          <w:sz w:val="28"/>
          <w:lang w:val="ru-RU"/>
        </w:rPr>
        <w:t>для обучающихся 8-9 классов</w:t>
      </w:r>
    </w:p>
    <w:p w:rsidR="002156D2" w:rsidRPr="00105DD1" w:rsidRDefault="00D857E2" w:rsidP="00715E1F">
      <w:pPr>
        <w:spacing w:after="0" w:line="240" w:lineRule="auto"/>
        <w:ind w:left="120"/>
        <w:jc w:val="center"/>
        <w:rPr>
          <w:lang w:val="ru-RU"/>
        </w:rPr>
      </w:pPr>
      <w:r>
        <w:rPr>
          <w:rFonts w:ascii="LiberationSerif" w:hAnsi="LiberationSerif"/>
          <w:color w:val="000000"/>
          <w:sz w:val="28"/>
          <w:szCs w:val="28"/>
          <w:lang w:val="ru-RU"/>
        </w:rPr>
        <w:t>(</w:t>
      </w:r>
      <w:r w:rsidR="007C122F" w:rsidRPr="007C122F">
        <w:rPr>
          <w:rFonts w:ascii="LiberationSerif" w:hAnsi="LiberationSerif"/>
          <w:color w:val="000000"/>
          <w:sz w:val="28"/>
          <w:szCs w:val="28"/>
          <w:lang w:val="ru-RU"/>
        </w:rPr>
        <w:t>уровень</w:t>
      </w:r>
      <w:r w:rsidR="007C122F">
        <w:rPr>
          <w:rFonts w:ascii="LiberationSerif" w:hAnsi="LiberationSerif"/>
          <w:color w:val="000000"/>
          <w:sz w:val="28"/>
          <w:szCs w:val="28"/>
          <w:lang w:val="ru-RU"/>
        </w:rPr>
        <w:t xml:space="preserve"> </w:t>
      </w:r>
      <w:r w:rsidR="007C122F" w:rsidRPr="007C122F">
        <w:rPr>
          <w:rFonts w:ascii="LiberationSerif" w:hAnsi="LiberationSerif"/>
          <w:color w:val="000000"/>
          <w:sz w:val="28"/>
          <w:szCs w:val="28"/>
          <w:lang w:val="ru-RU"/>
        </w:rPr>
        <w:t>базовый</w:t>
      </w:r>
      <w:r>
        <w:rPr>
          <w:rFonts w:ascii="LiberationSerif" w:hAnsi="LiberationSerif"/>
          <w:color w:val="000000"/>
          <w:sz w:val="28"/>
          <w:szCs w:val="28"/>
          <w:lang w:val="ru-RU"/>
        </w:rPr>
        <w:t>)</w:t>
      </w:r>
    </w:p>
    <w:p w:rsidR="002156D2" w:rsidRPr="00105DD1" w:rsidRDefault="002156D2" w:rsidP="00715E1F">
      <w:pPr>
        <w:spacing w:after="0" w:line="240" w:lineRule="auto"/>
        <w:ind w:left="120"/>
        <w:jc w:val="center"/>
        <w:rPr>
          <w:lang w:val="ru-RU"/>
        </w:rPr>
      </w:pPr>
    </w:p>
    <w:p w:rsidR="002156D2" w:rsidRPr="00105DD1" w:rsidRDefault="002156D2" w:rsidP="00715E1F">
      <w:pPr>
        <w:spacing w:after="0"/>
        <w:ind w:left="120"/>
        <w:jc w:val="center"/>
        <w:rPr>
          <w:lang w:val="ru-RU"/>
        </w:rPr>
      </w:pPr>
    </w:p>
    <w:p w:rsidR="002156D2" w:rsidRPr="00105DD1" w:rsidRDefault="002156D2" w:rsidP="00715E1F">
      <w:pPr>
        <w:spacing w:after="0"/>
        <w:ind w:left="120"/>
        <w:jc w:val="center"/>
        <w:rPr>
          <w:lang w:val="ru-RU"/>
        </w:rPr>
      </w:pPr>
    </w:p>
    <w:p w:rsidR="002156D2" w:rsidRPr="00105DD1" w:rsidRDefault="002156D2" w:rsidP="00715E1F">
      <w:pPr>
        <w:spacing w:after="0"/>
        <w:ind w:left="120"/>
        <w:jc w:val="center"/>
        <w:rPr>
          <w:lang w:val="ru-RU"/>
        </w:rPr>
      </w:pPr>
    </w:p>
    <w:p w:rsidR="002156D2" w:rsidRPr="00105DD1" w:rsidRDefault="002156D2" w:rsidP="00715E1F">
      <w:pPr>
        <w:spacing w:after="0"/>
        <w:ind w:left="120"/>
        <w:jc w:val="center"/>
        <w:rPr>
          <w:lang w:val="ru-RU"/>
        </w:rPr>
      </w:pPr>
    </w:p>
    <w:p w:rsidR="002156D2" w:rsidRPr="00D857E2" w:rsidRDefault="007C122F" w:rsidP="00715E1F">
      <w:pPr>
        <w:spacing w:after="0"/>
        <w:ind w:left="120"/>
        <w:jc w:val="right"/>
        <w:rPr>
          <w:rFonts w:ascii="Times New Roman" w:hAnsi="Times New Roman" w:cs="Times New Roman"/>
          <w:sz w:val="28"/>
          <w:szCs w:val="28"/>
          <w:lang w:val="ru-RU"/>
        </w:rPr>
      </w:pPr>
      <w:r w:rsidRPr="00D857E2">
        <w:rPr>
          <w:rFonts w:ascii="Times New Roman" w:hAnsi="Times New Roman" w:cs="Times New Roman"/>
          <w:sz w:val="28"/>
          <w:szCs w:val="28"/>
          <w:lang w:val="ru-RU"/>
        </w:rPr>
        <w:t>Составитель: Ажмурзин Е.А.</w:t>
      </w:r>
    </w:p>
    <w:p w:rsidR="007C122F" w:rsidRPr="00D857E2" w:rsidRDefault="00024371" w:rsidP="00715E1F">
      <w:pPr>
        <w:spacing w:after="0"/>
        <w:ind w:left="120"/>
        <w:jc w:val="right"/>
        <w:rPr>
          <w:rFonts w:ascii="Times New Roman" w:hAnsi="Times New Roman" w:cs="Times New Roman"/>
          <w:sz w:val="28"/>
          <w:szCs w:val="28"/>
          <w:lang w:val="ru-RU"/>
        </w:rPr>
      </w:pPr>
      <w:r w:rsidRPr="00D857E2">
        <w:rPr>
          <w:rFonts w:ascii="Times New Roman" w:hAnsi="Times New Roman" w:cs="Times New Roman"/>
          <w:sz w:val="28"/>
          <w:szCs w:val="28"/>
          <w:lang w:val="ru-RU"/>
        </w:rPr>
        <w:t>о</w:t>
      </w:r>
      <w:r w:rsidR="007C122F" w:rsidRPr="00D857E2">
        <w:rPr>
          <w:rFonts w:ascii="Times New Roman" w:hAnsi="Times New Roman" w:cs="Times New Roman"/>
          <w:sz w:val="28"/>
          <w:szCs w:val="28"/>
          <w:lang w:val="ru-RU"/>
        </w:rPr>
        <w:t>рганизатор-преподав</w:t>
      </w:r>
      <w:r w:rsidRPr="00D857E2">
        <w:rPr>
          <w:rFonts w:ascii="Times New Roman" w:hAnsi="Times New Roman" w:cs="Times New Roman"/>
          <w:sz w:val="28"/>
          <w:szCs w:val="28"/>
          <w:lang w:val="ru-RU"/>
        </w:rPr>
        <w:t>а</w:t>
      </w:r>
      <w:r w:rsidR="007C122F" w:rsidRPr="00D857E2">
        <w:rPr>
          <w:rFonts w:ascii="Times New Roman" w:hAnsi="Times New Roman" w:cs="Times New Roman"/>
          <w:sz w:val="28"/>
          <w:szCs w:val="28"/>
          <w:lang w:val="ru-RU"/>
        </w:rPr>
        <w:t>тель ОБЖ</w:t>
      </w:r>
    </w:p>
    <w:p w:rsidR="002156D2" w:rsidRPr="00D857E2" w:rsidRDefault="002156D2" w:rsidP="00715E1F">
      <w:pPr>
        <w:spacing w:after="0"/>
        <w:ind w:left="120"/>
        <w:jc w:val="right"/>
        <w:rPr>
          <w:rFonts w:ascii="Times New Roman" w:hAnsi="Times New Roman" w:cs="Times New Roman"/>
          <w:sz w:val="28"/>
          <w:szCs w:val="28"/>
          <w:lang w:val="ru-RU"/>
        </w:rPr>
      </w:pPr>
    </w:p>
    <w:p w:rsidR="002156D2" w:rsidRPr="007C122F" w:rsidRDefault="002156D2" w:rsidP="00715E1F">
      <w:pPr>
        <w:spacing w:after="0"/>
        <w:ind w:left="120"/>
        <w:jc w:val="center"/>
        <w:rPr>
          <w:rFonts w:ascii="Times New Roman" w:hAnsi="Times New Roman" w:cs="Times New Roman"/>
          <w:sz w:val="24"/>
          <w:szCs w:val="24"/>
          <w:lang w:val="ru-RU"/>
        </w:rPr>
      </w:pPr>
    </w:p>
    <w:p w:rsidR="002156D2" w:rsidRDefault="002156D2" w:rsidP="00715E1F">
      <w:pPr>
        <w:spacing w:after="0"/>
        <w:ind w:left="120"/>
        <w:jc w:val="center"/>
        <w:rPr>
          <w:lang w:val="ru-RU"/>
        </w:rPr>
      </w:pPr>
    </w:p>
    <w:p w:rsidR="007C122F" w:rsidRDefault="007C122F" w:rsidP="00715E1F">
      <w:pPr>
        <w:spacing w:after="0"/>
        <w:ind w:left="120"/>
        <w:jc w:val="center"/>
        <w:rPr>
          <w:lang w:val="ru-RU"/>
        </w:rPr>
      </w:pPr>
    </w:p>
    <w:p w:rsidR="006528A1" w:rsidRDefault="006528A1" w:rsidP="00715E1F">
      <w:pPr>
        <w:spacing w:after="0"/>
        <w:ind w:left="120"/>
        <w:jc w:val="center"/>
        <w:rPr>
          <w:lang w:val="ru-RU"/>
        </w:rPr>
      </w:pPr>
    </w:p>
    <w:p w:rsidR="006528A1" w:rsidRDefault="006528A1" w:rsidP="00715E1F">
      <w:pPr>
        <w:spacing w:after="0"/>
        <w:ind w:left="120"/>
        <w:jc w:val="center"/>
        <w:rPr>
          <w:lang w:val="ru-RU"/>
        </w:rPr>
      </w:pPr>
    </w:p>
    <w:p w:rsidR="006528A1" w:rsidRPr="00105DD1" w:rsidRDefault="006528A1" w:rsidP="00715E1F">
      <w:pPr>
        <w:spacing w:after="0"/>
        <w:ind w:left="120"/>
        <w:jc w:val="center"/>
        <w:rPr>
          <w:lang w:val="ru-RU"/>
        </w:rPr>
      </w:pPr>
    </w:p>
    <w:p w:rsidR="002156D2" w:rsidRDefault="007C122F" w:rsidP="00715E1F">
      <w:pPr>
        <w:spacing w:after="0"/>
        <w:ind w:left="120"/>
        <w:jc w:val="center"/>
        <w:rPr>
          <w:rFonts w:ascii="Times New Roman" w:hAnsi="Times New Roman" w:cs="Times New Roman"/>
          <w:sz w:val="28"/>
          <w:szCs w:val="28"/>
          <w:lang w:val="ru-RU"/>
        </w:rPr>
      </w:pPr>
      <w:r w:rsidRPr="00D857E2">
        <w:rPr>
          <w:rFonts w:ascii="Times New Roman" w:hAnsi="Times New Roman" w:cs="Times New Roman"/>
          <w:sz w:val="28"/>
          <w:szCs w:val="28"/>
          <w:lang w:val="ru-RU"/>
        </w:rPr>
        <w:t>с. Новоуральск</w:t>
      </w:r>
    </w:p>
    <w:p w:rsidR="002156D2" w:rsidRPr="00105DD1" w:rsidRDefault="00105DD1" w:rsidP="007C122F">
      <w:pPr>
        <w:spacing w:after="0"/>
        <w:ind w:left="120"/>
        <w:jc w:val="center"/>
        <w:rPr>
          <w:rFonts w:ascii="Times New Roman" w:hAnsi="Times New Roman" w:cs="Times New Roman"/>
          <w:sz w:val="24"/>
          <w:szCs w:val="24"/>
          <w:lang w:val="ru-RU"/>
        </w:rPr>
      </w:pPr>
      <w:r w:rsidRPr="00105DD1">
        <w:rPr>
          <w:rFonts w:ascii="Times New Roman" w:hAnsi="Times New Roman"/>
          <w:color w:val="000000"/>
          <w:sz w:val="28"/>
          <w:lang w:val="ru-RU"/>
        </w:rPr>
        <w:lastRenderedPageBreak/>
        <w:t>​</w:t>
      </w:r>
      <w:r w:rsidRPr="00105DD1">
        <w:rPr>
          <w:rFonts w:ascii="Times New Roman" w:hAnsi="Times New Roman"/>
          <w:b/>
          <w:color w:val="000000"/>
          <w:sz w:val="28"/>
          <w:lang w:val="ru-RU"/>
        </w:rPr>
        <w:t>‌</w:t>
      </w:r>
      <w:r w:rsidRPr="00105DD1">
        <w:rPr>
          <w:rFonts w:ascii="Times New Roman" w:hAnsi="Times New Roman"/>
          <w:color w:val="000000"/>
          <w:sz w:val="28"/>
          <w:lang w:val="ru-RU"/>
        </w:rPr>
        <w:t>​</w:t>
      </w:r>
      <w:bookmarkStart w:id="1" w:name="block-20573388"/>
      <w:bookmarkEnd w:id="0"/>
      <w:r w:rsidRPr="00105DD1">
        <w:rPr>
          <w:rFonts w:ascii="Times New Roman" w:hAnsi="Times New Roman" w:cs="Times New Roman"/>
          <w:b/>
          <w:color w:val="000000"/>
          <w:sz w:val="24"/>
          <w:szCs w:val="24"/>
          <w:lang w:val="ru-RU"/>
        </w:rPr>
        <w:t>ПОЯСНИТЕЛЬНАЯ ЗАПИСКА</w:t>
      </w:r>
    </w:p>
    <w:p w:rsidR="002156D2" w:rsidRPr="00105DD1" w:rsidRDefault="002156D2" w:rsidP="00105DD1">
      <w:pPr>
        <w:spacing w:after="0" w:line="264" w:lineRule="auto"/>
        <w:ind w:left="120"/>
        <w:jc w:val="center"/>
        <w:rPr>
          <w:rFonts w:ascii="Times New Roman" w:hAnsi="Times New Roman" w:cs="Times New Roman"/>
          <w:sz w:val="24"/>
          <w:szCs w:val="24"/>
          <w:lang w:val="ru-RU"/>
        </w:rPr>
      </w:pP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Настоящая Программа обеспечивает:</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ясное понимание </w:t>
      </w:r>
      <w:proofErr w:type="gramStart"/>
      <w:r w:rsidRPr="00105DD1">
        <w:rPr>
          <w:rFonts w:ascii="Times New Roman" w:hAnsi="Times New Roman" w:cs="Times New Roman"/>
          <w:color w:val="000000"/>
          <w:sz w:val="24"/>
          <w:szCs w:val="24"/>
          <w:lang w:val="ru-RU"/>
        </w:rPr>
        <w:t>обучающимися</w:t>
      </w:r>
      <w:proofErr w:type="gramEnd"/>
      <w:r w:rsidRPr="00105DD1">
        <w:rPr>
          <w:rFonts w:ascii="Times New Roman" w:hAnsi="Times New Roman" w:cs="Times New Roman"/>
          <w:color w:val="000000"/>
          <w:sz w:val="24"/>
          <w:szCs w:val="24"/>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прочное усвоение </w:t>
      </w:r>
      <w:proofErr w:type="gramStart"/>
      <w:r w:rsidRPr="00105DD1">
        <w:rPr>
          <w:rFonts w:ascii="Times New Roman" w:hAnsi="Times New Roman" w:cs="Times New Roman"/>
          <w:color w:val="000000"/>
          <w:sz w:val="24"/>
          <w:szCs w:val="24"/>
          <w:lang w:val="ru-RU"/>
        </w:rPr>
        <w:t>обучающимися</w:t>
      </w:r>
      <w:proofErr w:type="gramEnd"/>
      <w:r w:rsidRPr="00105DD1">
        <w:rPr>
          <w:rFonts w:ascii="Times New Roman" w:hAnsi="Times New Roman" w:cs="Times New Roman"/>
          <w:color w:val="000000"/>
          <w:sz w:val="24"/>
          <w:szCs w:val="24"/>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выработку практико-ориентированных компетенций, соответствующих потребностям современности;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реализацию оптимального баланса межпредметных связей и их </w:t>
      </w:r>
      <w:proofErr w:type="gramStart"/>
      <w:r w:rsidRPr="00105DD1">
        <w:rPr>
          <w:rFonts w:ascii="Times New Roman" w:hAnsi="Times New Roman" w:cs="Times New Roman"/>
          <w:color w:val="000000"/>
          <w:sz w:val="24"/>
          <w:szCs w:val="24"/>
          <w:lang w:val="ru-RU"/>
        </w:rPr>
        <w:t>разумное</w:t>
      </w:r>
      <w:proofErr w:type="gramEnd"/>
      <w:r w:rsidRPr="00105DD1">
        <w:rPr>
          <w:rFonts w:ascii="Times New Roman" w:hAnsi="Times New Roman" w:cs="Times New Roman"/>
          <w:color w:val="000000"/>
          <w:sz w:val="24"/>
          <w:szCs w:val="24"/>
          <w:lang w:val="ru-RU"/>
        </w:rPr>
        <w:t xml:space="preserve"> взаимодополнение, способствующее формированию практических умений и навыков.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 1 «Культура безопасности жизнедеятельности в современном обществе»;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 2 «Безопасность в быту»;</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 3 «Безопасность на транспорте»;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 4 «Безопасность в общественных местах»;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 5 «Безопасность в природной среде»;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 6 «Здоровье и как его сохранить. Основы медицинских знаний»;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 7 «Безопасность в социуме»;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 8 «Безопасность в информационном пространстве»;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 9 «Основы противодействия экстремизму и терроризму»;</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модуль №10 «Взаимодействие личности, общества и государства в обеспечении безопасности жизни и здоровья населения».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w:t>
      </w:r>
      <w:r w:rsidRPr="00105DD1">
        <w:rPr>
          <w:rFonts w:ascii="Times New Roman" w:hAnsi="Times New Roman" w:cs="Times New Roman"/>
          <w:color w:val="000000"/>
          <w:sz w:val="24"/>
          <w:szCs w:val="24"/>
          <w:lang w:val="ru-RU"/>
        </w:rPr>
        <w:lastRenderedPageBreak/>
        <w:t>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ОБЩАЯ ХАРАКТЕРИСТИКА УЧЕБНОГО ПРЕДМЕТА «ОСНОВЫ БЕЗОПАСНОСТИ ЖИЗНЕДЕЯТЕЛЬНОСТИ»</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proofErr w:type="gramStart"/>
      <w:r w:rsidRPr="00105DD1">
        <w:rPr>
          <w:rFonts w:ascii="Times New Roman" w:hAnsi="Times New Roman" w:cs="Times New Roman"/>
          <w:color w:val="000000"/>
          <w:sz w:val="24"/>
          <w:szCs w:val="24"/>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sidRPr="00105DD1">
        <w:rPr>
          <w:rFonts w:ascii="Times New Roman" w:hAnsi="Times New Roman" w:cs="Times New Roman"/>
          <w:color w:val="000000"/>
          <w:sz w:val="24"/>
          <w:szCs w:val="24"/>
        </w:rPr>
        <w:t>XX</w:t>
      </w:r>
      <w:r w:rsidRPr="00105DD1">
        <w:rPr>
          <w:rFonts w:ascii="Times New Roman" w:hAnsi="Times New Roman" w:cs="Times New Roman"/>
          <w:color w:val="000000"/>
          <w:sz w:val="24"/>
          <w:szCs w:val="24"/>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105DD1">
        <w:rPr>
          <w:rFonts w:ascii="Times New Roman" w:hAnsi="Times New Roman" w:cs="Times New Roman"/>
          <w:color w:val="000000"/>
          <w:sz w:val="24"/>
          <w:szCs w:val="24"/>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105DD1">
        <w:rPr>
          <w:rFonts w:ascii="Times New Roman" w:hAnsi="Times New Roman" w:cs="Times New Roman"/>
          <w:color w:val="000000"/>
          <w:sz w:val="24"/>
          <w:szCs w:val="24"/>
          <w:lang w:val="ru-RU"/>
        </w:rPr>
        <w:t>достижением</w:t>
      </w:r>
      <w:proofErr w:type="gramEnd"/>
      <w:r w:rsidRPr="00105DD1">
        <w:rPr>
          <w:rFonts w:ascii="Times New Roman" w:hAnsi="Times New Roman" w:cs="Times New Roman"/>
          <w:color w:val="000000"/>
          <w:sz w:val="24"/>
          <w:szCs w:val="24"/>
          <w:lang w:val="ru-RU"/>
        </w:rPr>
        <w:t xml:space="preserve"> как для отечественного, так и для мирового образовательного сообщества.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w:t>
      </w:r>
      <w:proofErr w:type="gramStart"/>
      <w:r w:rsidRPr="00105DD1">
        <w:rPr>
          <w:rFonts w:ascii="Times New Roman" w:hAnsi="Times New Roman" w:cs="Times New Roman"/>
          <w:color w:val="000000"/>
          <w:sz w:val="24"/>
          <w:szCs w:val="24"/>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105DD1">
        <w:rPr>
          <w:rFonts w:ascii="Times New Roman" w:hAnsi="Times New Roman" w:cs="Times New Roman"/>
          <w:color w:val="000000"/>
          <w:sz w:val="24"/>
          <w:szCs w:val="24"/>
          <w:lang w:val="ru-RU"/>
        </w:rPr>
        <w:t>).</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w:t>
      </w:r>
      <w:r w:rsidRPr="00105DD1">
        <w:rPr>
          <w:rFonts w:ascii="Times New Roman" w:hAnsi="Times New Roman" w:cs="Times New Roman"/>
          <w:color w:val="000000"/>
          <w:sz w:val="24"/>
          <w:szCs w:val="24"/>
          <w:lang w:val="ru-RU"/>
        </w:rPr>
        <w:lastRenderedPageBreak/>
        <w:t xml:space="preserve">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105DD1">
        <w:rPr>
          <w:rFonts w:ascii="Times New Roman" w:hAnsi="Times New Roman" w:cs="Times New Roman"/>
          <w:color w:val="000000"/>
          <w:sz w:val="24"/>
          <w:szCs w:val="24"/>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ЦЕЛЬ ИЗУЧЕНИЯ УЧЕБНОГО ПРЕДМЕТА «ОСНОВЫ БЕЗОПАСНОСТИ ЖИЗНЕДЕЯТЕЛЬНОСТИ»</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Целью изучения учебного предмета ОБЖ на уровне основного общего образования является формирование у </w:t>
      </w:r>
      <w:proofErr w:type="gramStart"/>
      <w:r w:rsidRPr="00105DD1">
        <w:rPr>
          <w:rFonts w:ascii="Times New Roman" w:hAnsi="Times New Roman" w:cs="Times New Roman"/>
          <w:color w:val="000000"/>
          <w:sz w:val="24"/>
          <w:szCs w:val="24"/>
          <w:lang w:val="ru-RU"/>
        </w:rPr>
        <w:t>обучающихся</w:t>
      </w:r>
      <w:proofErr w:type="gramEnd"/>
      <w:r w:rsidRPr="00105DD1">
        <w:rPr>
          <w:rFonts w:ascii="Times New Roman" w:hAnsi="Times New Roman" w:cs="Times New Roman"/>
          <w:color w:val="000000"/>
          <w:sz w:val="24"/>
          <w:szCs w:val="24"/>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2156D2" w:rsidRPr="00105DD1" w:rsidRDefault="00105DD1" w:rsidP="00105DD1">
      <w:pPr>
        <w:numPr>
          <w:ilvl w:val="0"/>
          <w:numId w:val="1"/>
        </w:numPr>
        <w:spacing w:after="0" w:line="264" w:lineRule="auto"/>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2156D2" w:rsidRPr="00105DD1" w:rsidRDefault="00105DD1" w:rsidP="00105DD1">
      <w:pPr>
        <w:numPr>
          <w:ilvl w:val="0"/>
          <w:numId w:val="1"/>
        </w:numPr>
        <w:spacing w:after="0" w:line="264" w:lineRule="auto"/>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2156D2" w:rsidRPr="00105DD1" w:rsidRDefault="00105DD1" w:rsidP="00105DD1">
      <w:pPr>
        <w:numPr>
          <w:ilvl w:val="0"/>
          <w:numId w:val="1"/>
        </w:numPr>
        <w:spacing w:after="0" w:line="264" w:lineRule="auto"/>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МЕСТО ПРЕДМЕТА В УЧЕБНОМ ПЛАНЕ</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lastRenderedPageBreak/>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105DD1" w:rsidRDefault="00105DD1" w:rsidP="00105DD1">
      <w:pPr>
        <w:spacing w:after="0" w:line="264" w:lineRule="auto"/>
        <w:ind w:left="120"/>
        <w:jc w:val="both"/>
        <w:rPr>
          <w:rFonts w:ascii="Times New Roman" w:hAnsi="Times New Roman" w:cs="Times New Roman"/>
          <w:b/>
          <w:color w:val="000000"/>
          <w:sz w:val="24"/>
          <w:szCs w:val="24"/>
          <w:lang w:val="ru-RU"/>
        </w:rPr>
      </w:pPr>
      <w:bookmarkStart w:id="2" w:name="block-20573383"/>
      <w:bookmarkEnd w:id="1"/>
    </w:p>
    <w:p w:rsidR="002156D2" w:rsidRPr="00105DD1" w:rsidRDefault="00105DD1" w:rsidP="00105DD1">
      <w:pPr>
        <w:spacing w:after="0" w:line="264" w:lineRule="auto"/>
        <w:ind w:left="120"/>
        <w:jc w:val="center"/>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СОДЕРЖАНИЕ УЧЕБНОГО ПРЕДМЕТА</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1 «Культура безопасности жизнедеятельности в современном обществе»: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цель и задачи учебного предмета ОБЖ, его ключевые понятия и значение для человека;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смысл понятий «опасность», «безопасность», «риск», «культура безопасности жизнедеятельности»;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источники и факторы опасности, их классификация;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общие принципы безопасного поведения;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виды чрезвычайных ситуаций, сходство и различия опасной, экстремальной и чрезвычайной ситуаций;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уровни взаимодействия человека и окружающей среды;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механизм перерастания повседневной ситуации в чрезвычайную ситуацию, правила поведения в опасных и чрезвычайных ситуациях.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2 «Безопасность в быту»:</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основные источники опасности в быту и их классификация;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защита прав потребителя, сроки годности и состав продуктов питания;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бытовые отравления и причины их возникновения, классификация ядовитых веществ и их опасности;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признаки отравления, приёмы и правила оказания первой помощи;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комплектования и хранения домашней аптечки;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бытовые травмы и правила их предупреждения, приёмы и правила оказания первой помощи;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обращения с газовыми и электрическими приборами, приёмы и правила оказания первой помощи;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поведения в подъезде и лифте, а также при входе и выходе из них;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пожар и факторы его развития;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условия и причины возникновения пожаров, их возможные последствия, приёмы и правила оказания первой помощи;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первичные средства пожаротушения;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вызова экстренных служб и порядок взаимодействия с ними, ответственность за ложные сообщения;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права, обязанности и ответственность граждан в области пожарной безопасности;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ситуации криминального характера, правила поведения с малознакомыми людьми;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меры по предотвращению проникновения злоумышленников в дом, правила поведения при попытке проникновения в дом посторонних;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классификация аварийных ситуаций в коммунальных системах жизнеобеспечения;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подготовки к возможным авариям на коммунальных системах, порядок действий при авариях на коммунальных системах.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3 «Безопасность на транспорте»: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lastRenderedPageBreak/>
        <w:t>правила дорожного движения и их значение, условия обеспечения безопасности участников дорожного движения;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дорожного движения и дорожные знаки для пешеходов;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«дорожные ловушки» и правила их предупреждения;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световозвращающие элементы и правила их применения;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дорожного движения для пассажиров;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обязанности пассажиров маршрутных транспортных средств, ремень безопасности и правила его применения;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поведения пассажира мотоцикла;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дорожные знаки для водителя велосипеда, сигналы велосипедиста;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подготовки велосипеда к пользованию.</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4 «Безопасность в общественных местах»: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общественные места и их характеристики, потенциальные источники опасности в общественных местах;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вызова экстренных служб и порядок взаимодействия с ними;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массовые мероприятия и правила подготовки к ним, оборудование мест массового пребывания людей;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беспорядках в местах массового пребывания людей;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попадании в толпу и давку;</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обнаружении угрозы возникновения пожара;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эвакуации из общественных мест и зданий;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опасности криминогенного и антиобщественного характера в общественных местах, порядок действий при их возникновении;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взаимодействии с правоохранительными органами.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5 «Безопасность в природной среде»: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чрезвычайные ситуации природного характера и их классификация;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поведения, необходимые для снижения риска встречи с дикими животными, порядок действий при встрече с ними;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укусах диких животных, змей, пауков, клещей и насекомых;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автономные условия, их особенности и опасности, правила подготовки к длительному автономному существованию;</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автономном существовании в природной среде;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ориентирования на местности, способы подачи сигналов бедствия;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общие правила безопасного поведения на водоёмах, правила купания в подготовленных и неподготовленных местах;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обнаружении тонущего человека;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lastRenderedPageBreak/>
        <w:t>правила поведения при нахождении на плавсредствах;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поведения при нахождении на льду, порядок действий при обнаружении человека в полынье.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6 «Здоровье и как его сохранить. Основы медицинских знаний»: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смысл понятий «здоровье» и «здоровый образ жизни», их содержание и значение для человека;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факторы, влияющие на здоровье человека, опасность вредных привычек;</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элементы здорового образа жизни, ответственность за сохранение здоровья;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понятие «инфекционные заболевания», причины их возникновения;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механизм распространения инфекционных заболеваний, меры их профилактики и защиты от них;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возникновении чрезвычайных ситуаций биолого-социального происхождения (эпидемия, пандемия);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понятие «неинфекционные заболевания» и их классификация, факторы риска неинфекционных заболеваний;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меры профилактики неинфекционных заболеваний и защиты от них;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диспансеризация и её задачи;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понятие «первая помощь» и обязанность по её оказанию, универсальный алгоритм оказания первой помощи;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назначение и состав аптечки первой помощи;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оказании первой помощи в различных ситуациях, приёмы психологической поддержки пострадавшего.</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7 «Безопасность в социуме»: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общение и его значение для человека, способы организации эффективного и позитивного общения;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манипуляции в ходе межличностного общения, приёмы распознавания манипуляций и способы противостояния им;</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современные молодёжные увлечения и опасности, связанные с ними, правила безопасного поведения;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безопасной коммуникации с незнакомыми людьми.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8 «Безопасность в информационном пространстве»: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риски и угрозы при использовании Интернета;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lastRenderedPageBreak/>
        <w:t>противоправные действия в Интернете;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 xml:space="preserve">Модуль № 9 «Основы противодействия экстремизму и терроризму»: </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понятия «экстремизм» и «терроризм», их содержание, причины, возможные варианты проявления и последствия;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цели и формы проявления террористических актов, их последствия, уровни террористической опасности;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основы общественно-государственной системы противодействия экстремизму и терроризму, контртеррористическая операция и её цели;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признаки вовлечения в террористическую деятельность, правила антитеррористического поведения;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признаки угроз и подготовки различных форм терактов, порядок действий при их обнаружении;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правила безопасного поведения в условиях совершения теракта;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классификация чрезвычайных ситуаций природного и техногенного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государственные службы обеспечения безопасности, их роль и сфера ответственности, порядок взаимодействия с ними;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общественные институты и их место в системе обеспечения безопасности жизни и здоровья населения;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права, обязанности и роль граждан Российской Федерации в области защиты населения от чрезвычайных ситуаций;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антикоррупционное поведение как элемент общественной и государственной безопасности;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информирование и оповещение населения о чрезвычайных ситуациях, система ОКСИОН;</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средства индивидуальной и коллективной защиты населения, порядок пользования фильтрующим противогазом;</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эвакуация населения в условиях чрезвычайных ситуаций, порядок действий населения при объявлении эвакуации.</w:t>
      </w:r>
    </w:p>
    <w:p w:rsidR="002156D2" w:rsidRPr="00105DD1" w:rsidRDefault="002156D2" w:rsidP="00105DD1">
      <w:pPr>
        <w:jc w:val="both"/>
        <w:rPr>
          <w:rFonts w:ascii="Times New Roman" w:hAnsi="Times New Roman" w:cs="Times New Roman"/>
          <w:sz w:val="24"/>
          <w:szCs w:val="24"/>
          <w:lang w:val="ru-RU"/>
        </w:rPr>
        <w:sectPr w:rsidR="002156D2" w:rsidRPr="00105DD1" w:rsidSect="00D857E2">
          <w:footerReference w:type="default" r:id="rId9"/>
          <w:pgSz w:w="11906" w:h="16383"/>
          <w:pgMar w:top="1134" w:right="850" w:bottom="1134" w:left="1701" w:header="720" w:footer="720" w:gutter="0"/>
          <w:cols w:space="720"/>
          <w:titlePg/>
          <w:docGrid w:linePitch="299"/>
        </w:sect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bookmarkStart w:id="3" w:name="block-20573384"/>
      <w:bookmarkEnd w:id="2"/>
      <w:r w:rsidRPr="00105DD1">
        <w:rPr>
          <w:rFonts w:ascii="Times New Roman" w:hAnsi="Times New Roman" w:cs="Times New Roman"/>
          <w:b/>
          <w:color w:val="000000"/>
          <w:sz w:val="24"/>
          <w:szCs w:val="24"/>
          <w:lang w:val="ru-RU"/>
        </w:rPr>
        <w:lastRenderedPageBreak/>
        <w:t>ПЛАНИРУЕМЫЕ ОБРАЗОВАТЕЛЬНЫЕ РЕЗУЛЬТАТЫ</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ЛИЧНОСТНЫЕ РЕЗУЛЬТАТЫ</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105DD1">
        <w:rPr>
          <w:rFonts w:ascii="Times New Roman" w:hAnsi="Times New Roman" w:cs="Times New Roman"/>
          <w:color w:val="000000"/>
          <w:sz w:val="24"/>
          <w:szCs w:val="24"/>
          <w:lang w:val="ru-RU"/>
        </w:rPr>
        <w:t>выражаются</w:t>
      </w:r>
      <w:proofErr w:type="gramEnd"/>
      <w:r w:rsidRPr="00105DD1">
        <w:rPr>
          <w:rFonts w:ascii="Times New Roman" w:hAnsi="Times New Roman" w:cs="Times New Roman"/>
          <w:color w:val="000000"/>
          <w:sz w:val="24"/>
          <w:szCs w:val="24"/>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1. Патриотическое воспитание: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формирование чувства гордости за свою Родину, ответственного отношения к выполнению конституционного долга – защите Отечества.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2. Гражданское воспитание: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105DD1">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roofErr w:type="gramEnd"/>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lastRenderedPageBreak/>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3. Духовно-нравственное воспитание: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4. Эстетическое воспитание: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формирование гармоничной личности, развитие способности воспринимать, ценить и создавать прекрасное в повседневной жизни;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понимание взаимозависимости счастливого юношества и безопасного личного поведения в повседневной жизни.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5.</w:t>
      </w:r>
      <w:r w:rsidRPr="00105DD1">
        <w:rPr>
          <w:rFonts w:ascii="Times New Roman" w:hAnsi="Times New Roman" w:cs="Times New Roman"/>
          <w:color w:val="000000"/>
          <w:sz w:val="24"/>
          <w:szCs w:val="24"/>
          <w:lang w:val="ru-RU"/>
        </w:rPr>
        <w:t xml:space="preserve"> </w:t>
      </w:r>
      <w:r w:rsidRPr="00105DD1">
        <w:rPr>
          <w:rFonts w:ascii="Times New Roman" w:hAnsi="Times New Roman" w:cs="Times New Roman"/>
          <w:b/>
          <w:color w:val="000000"/>
          <w:sz w:val="24"/>
          <w:szCs w:val="24"/>
          <w:lang w:val="ru-RU"/>
        </w:rPr>
        <w:t>Ценности научного познания: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105DD1">
        <w:rPr>
          <w:rFonts w:ascii="Times New Roman" w:hAnsi="Times New Roman" w:cs="Times New Roman"/>
          <w:color w:val="000000"/>
          <w:sz w:val="24"/>
          <w:szCs w:val="24"/>
          <w:lang w:val="ru-RU"/>
        </w:rPr>
        <w:t>видов</w:t>
      </w:r>
      <w:proofErr w:type="gramEnd"/>
      <w:r w:rsidRPr="00105DD1">
        <w:rPr>
          <w:rFonts w:ascii="Times New Roman" w:hAnsi="Times New Roman" w:cs="Times New Roman"/>
          <w:color w:val="000000"/>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6.</w:t>
      </w:r>
      <w:r w:rsidRPr="00105DD1">
        <w:rPr>
          <w:rFonts w:ascii="Times New Roman" w:hAnsi="Times New Roman" w:cs="Times New Roman"/>
          <w:color w:val="000000"/>
          <w:sz w:val="24"/>
          <w:szCs w:val="24"/>
          <w:lang w:val="ru-RU"/>
        </w:rPr>
        <w:t xml:space="preserve"> </w:t>
      </w:r>
      <w:r w:rsidRPr="00105DD1">
        <w:rPr>
          <w:rFonts w:ascii="Times New Roman" w:hAnsi="Times New Roman" w:cs="Times New Roman"/>
          <w:b/>
          <w:color w:val="000000"/>
          <w:sz w:val="24"/>
          <w:szCs w:val="24"/>
          <w:lang w:val="ru-RU"/>
        </w:rPr>
        <w:t>Физическое воспитание, формирование культуры здоровья и эмоционального благополучия: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proofErr w:type="gramStart"/>
      <w:r w:rsidRPr="00105DD1">
        <w:rPr>
          <w:rFonts w:ascii="Times New Roman" w:hAnsi="Times New Roman" w:cs="Times New Roman"/>
          <w:color w:val="000000"/>
          <w:sz w:val="24"/>
          <w:szCs w:val="24"/>
          <w:lang w:val="ru-RU"/>
        </w:rPr>
        <w:lastRenderedPageBreak/>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w:t>
      </w:r>
      <w:proofErr w:type="gramEnd"/>
      <w:r w:rsidRPr="00105DD1">
        <w:rPr>
          <w:rFonts w:ascii="Times New Roman" w:hAnsi="Times New Roman" w:cs="Times New Roman"/>
          <w:color w:val="000000"/>
          <w:sz w:val="24"/>
          <w:szCs w:val="24"/>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умение </w:t>
      </w:r>
      <w:proofErr w:type="gramStart"/>
      <w:r w:rsidRPr="00105DD1">
        <w:rPr>
          <w:rFonts w:ascii="Times New Roman" w:hAnsi="Times New Roman" w:cs="Times New Roman"/>
          <w:color w:val="000000"/>
          <w:sz w:val="24"/>
          <w:szCs w:val="24"/>
          <w:lang w:val="ru-RU"/>
        </w:rPr>
        <w:t>принимать себя и других, не осуждая</w:t>
      </w:r>
      <w:proofErr w:type="gramEnd"/>
      <w:r w:rsidRPr="00105DD1">
        <w:rPr>
          <w:rFonts w:ascii="Times New Roman" w:hAnsi="Times New Roman" w:cs="Times New Roman"/>
          <w:color w:val="000000"/>
          <w:sz w:val="24"/>
          <w:szCs w:val="24"/>
          <w:lang w:val="ru-RU"/>
        </w:rPr>
        <w:t>;</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умение осознавать эмоциональное состояние себя и других, уметь управлять собственным эмоциональным состоянием;</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7. Трудовое воспитание: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8. Экологическое воспитание: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МЕТАПРЕДМЕТНЫЕ РЕЗУЛЬТАТЫ</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Метапредметные результаты, формируемые в ходе изучения учебного предмета ОБЖ, должны отражать:</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 xml:space="preserve">1. Овладение универсальными познавательными </w:t>
      </w:r>
      <w:proofErr w:type="gramStart"/>
      <w:r w:rsidRPr="00105DD1">
        <w:rPr>
          <w:rFonts w:ascii="Times New Roman" w:hAnsi="Times New Roman" w:cs="Times New Roman"/>
          <w:b/>
          <w:color w:val="000000"/>
          <w:sz w:val="24"/>
          <w:szCs w:val="24"/>
          <w:lang w:val="ru-RU"/>
        </w:rPr>
        <w:t>действи­ями</w:t>
      </w:r>
      <w:proofErr w:type="gramEnd"/>
      <w:r w:rsidRPr="00105DD1">
        <w:rPr>
          <w:rFonts w:ascii="Times New Roman" w:hAnsi="Times New Roman" w:cs="Times New Roman"/>
          <w:b/>
          <w:color w:val="000000"/>
          <w:sz w:val="24"/>
          <w:szCs w:val="24"/>
          <w:lang w:val="ru-RU"/>
        </w:rPr>
        <w:t>.</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u w:val="single"/>
          <w:lang w:val="ru-RU"/>
        </w:rPr>
        <w:t>Базовые логические действия: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u w:val="single"/>
          <w:lang w:val="ru-RU"/>
        </w:rPr>
        <w:t>Базовые исследовательские действия: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u w:val="single"/>
          <w:lang w:val="ru-RU"/>
        </w:rPr>
        <w:lastRenderedPageBreak/>
        <w:t>Работа с информацией: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105DD1">
        <w:rPr>
          <w:rFonts w:ascii="Times New Roman" w:hAnsi="Times New Roman" w:cs="Times New Roman"/>
          <w:color w:val="000000"/>
          <w:sz w:val="24"/>
          <w:szCs w:val="24"/>
          <w:lang w:val="ru-RU"/>
        </w:rPr>
        <w:t>комбина­циями</w:t>
      </w:r>
      <w:proofErr w:type="gramEnd"/>
      <w:r w:rsidRPr="00105DD1">
        <w:rPr>
          <w:rFonts w:ascii="Times New Roman" w:hAnsi="Times New Roman" w:cs="Times New Roman"/>
          <w:color w:val="000000"/>
          <w:sz w:val="24"/>
          <w:szCs w:val="24"/>
          <w:lang w:val="ru-RU"/>
        </w:rPr>
        <w:t>;</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эффективно запоминать и систематизировать информацию.</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Овладение системой универсальных познавательных действий обеспечивает сформированность когнитивных навыков обучающихся.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 xml:space="preserve">2. Овладение универсальными коммуникативными </w:t>
      </w:r>
      <w:proofErr w:type="gramStart"/>
      <w:r w:rsidRPr="00105DD1">
        <w:rPr>
          <w:rFonts w:ascii="Times New Roman" w:hAnsi="Times New Roman" w:cs="Times New Roman"/>
          <w:b/>
          <w:color w:val="000000"/>
          <w:sz w:val="24"/>
          <w:szCs w:val="24"/>
          <w:lang w:val="ru-RU"/>
        </w:rPr>
        <w:t>действи­ями</w:t>
      </w:r>
      <w:proofErr w:type="gramEnd"/>
      <w:r w:rsidRPr="00105DD1">
        <w:rPr>
          <w:rFonts w:ascii="Times New Roman" w:hAnsi="Times New Roman" w:cs="Times New Roman"/>
          <w:b/>
          <w:color w:val="000000"/>
          <w:sz w:val="24"/>
          <w:szCs w:val="24"/>
          <w:lang w:val="ru-RU"/>
        </w:rPr>
        <w:t>.</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u w:val="single"/>
          <w:lang w:val="ru-RU"/>
        </w:rPr>
        <w:t>Общение: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u w:val="single"/>
          <w:lang w:val="ru-RU"/>
        </w:rPr>
        <w:t>Совместная деятельность (сотрудничество):</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учебной задачи;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3. Овладение универсальными учебными регулятивными действиями.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u w:val="single"/>
          <w:lang w:val="ru-RU"/>
        </w:rPr>
        <w:lastRenderedPageBreak/>
        <w:t>Самоорганизация: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выявлять проблемные вопросы, требующие решения в жизненных и учебных ситуациях;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u w:val="single"/>
          <w:lang w:val="ru-RU"/>
        </w:rPr>
        <w:t>Самоконтроль (рефлексия):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105DD1">
        <w:rPr>
          <w:rFonts w:ascii="Times New Roman" w:hAnsi="Times New Roman" w:cs="Times New Roman"/>
          <w:color w:val="000000"/>
          <w:sz w:val="24"/>
          <w:szCs w:val="24"/>
          <w:lang w:val="ru-RU"/>
        </w:rPr>
        <w:t>позитивное</w:t>
      </w:r>
      <w:proofErr w:type="gramEnd"/>
      <w:r w:rsidRPr="00105DD1">
        <w:rPr>
          <w:rFonts w:ascii="Times New Roman" w:hAnsi="Times New Roman" w:cs="Times New Roman"/>
          <w:color w:val="000000"/>
          <w:sz w:val="24"/>
          <w:szCs w:val="24"/>
          <w:lang w:val="ru-RU"/>
        </w:rPr>
        <w:t xml:space="preserve"> в произошедшей ситуации;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оценивать соответствие результата цели и условиям.</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u w:val="single"/>
          <w:lang w:val="ru-RU"/>
        </w:rPr>
        <w:t>Эмоциональный интеллект:</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управлять собственными эмоциями и не поддаваться эмоциям других, выявлять и анализировать их причины;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u w:val="single"/>
          <w:lang w:val="ru-RU"/>
        </w:rPr>
        <w:t>Принятие себя и других: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осознанно относиться к другому человеку, его мнению, признавать право на ошибку свою и чужую;</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быть открытым себе и другим, осознавать невозможность контроля всего вокруг.</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ПРЕДМЕТНЫЕ РЕЗУЛЬТАТЫ</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proofErr w:type="gramStart"/>
      <w:r w:rsidRPr="00105DD1">
        <w:rPr>
          <w:rFonts w:ascii="Times New Roman" w:hAnsi="Times New Roman" w:cs="Times New Roman"/>
          <w:color w:val="000000"/>
          <w:sz w:val="24"/>
          <w:szCs w:val="24"/>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Предметные результаты по предметной области «Физическая культура и основы безопасности жизнедеятельности» должны обеспечивать:</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lastRenderedPageBreak/>
        <w:t>По учебному предмету «Основы безопасности жизнедеятельности»: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7) понимание причин, механизмов возникновения и последствий распространённых </w:t>
      </w:r>
      <w:proofErr w:type="gramStart"/>
      <w:r w:rsidRPr="00105DD1">
        <w:rPr>
          <w:rFonts w:ascii="Times New Roman" w:hAnsi="Times New Roman" w:cs="Times New Roman"/>
          <w:color w:val="000000"/>
          <w:sz w:val="24"/>
          <w:szCs w:val="24"/>
          <w:lang w:val="ru-RU"/>
        </w:rPr>
        <w:t>видов</w:t>
      </w:r>
      <w:proofErr w:type="gramEnd"/>
      <w:r w:rsidRPr="00105DD1">
        <w:rPr>
          <w:rFonts w:ascii="Times New Roman" w:hAnsi="Times New Roman" w:cs="Times New Roman"/>
          <w:color w:val="000000"/>
          <w:sz w:val="24"/>
          <w:szCs w:val="24"/>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Распределение предметных результатов, формируемых в ходе изучения учебного предмета ОБЖ, по учебным модулям:</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8 КЛАСС</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1 «Культура безопасности жизнедеятельности в современном обществе»</w:t>
      </w:r>
      <w:r w:rsidRPr="00105DD1">
        <w:rPr>
          <w:rFonts w:ascii="Times New Roman" w:hAnsi="Times New Roman" w:cs="Times New Roman"/>
          <w:color w:val="000000"/>
          <w:sz w:val="24"/>
          <w:szCs w:val="24"/>
          <w:lang w:val="ru-RU"/>
        </w:rPr>
        <w:t>:</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proofErr w:type="gramStart"/>
      <w:r w:rsidRPr="00105DD1">
        <w:rPr>
          <w:rFonts w:ascii="Times New Roman" w:hAnsi="Times New Roman" w:cs="Times New Roman"/>
          <w:color w:val="000000"/>
          <w:sz w:val="24"/>
          <w:szCs w:val="24"/>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раскрывать общие принципы безопасного поведения.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2 «Безопасность в быту»:</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особенности жизнеобеспечения жилища;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знать права, обязанности и ответственность граждан в области пожарной безопасности;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соблюдать правила безопасного поведения, позволяющие предупредить возникновение опасных ситуаций в быту;</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распознавать ситуации криминального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знать о правилах вызова экстренных служб и ответственности за ложные сообщения;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в ситуациях криминального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3 «Безопасность на транспорте»: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классифицировать виды опасностей на транспорте (наземный, подземный, железнодорожный, водный, воздушный);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соблюдать правила дорожного движения, установленные для пешехода, пассажира, водителя велосипеда и иных средств передвижения;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4 «Безопасность в общественных местах»: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характеризовать потенциальные источники опасности в общественных местах, в том числе техногенного происхождения;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соблюдать правила безопасного поведения в местах массового пребывания людей (в толпе);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знать правила информирования экстренных служб;</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lastRenderedPageBreak/>
        <w:t>безопасно действовать при обнаружении в общественных местах бесхозных (потенциально опасных) вещей и предметов;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эвакуироваться из общественных мест и зданий;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при возникновении пожара и происшествиях в общественных местах;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в ситуациях криминогенного и антиобщественного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5 «Безопасность в природной среде»: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соблюдать правила безопасного поведения на природе;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правила безопасного поведения на водоёмах в различное время года;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характеризовать правила само- и взаимопомощи </w:t>
      </w:r>
      <w:proofErr w:type="gramStart"/>
      <w:r w:rsidRPr="00105DD1">
        <w:rPr>
          <w:rFonts w:ascii="Times New Roman" w:hAnsi="Times New Roman" w:cs="Times New Roman"/>
          <w:color w:val="000000"/>
          <w:sz w:val="24"/>
          <w:szCs w:val="24"/>
          <w:lang w:val="ru-RU"/>
        </w:rPr>
        <w:t>терпящим</w:t>
      </w:r>
      <w:proofErr w:type="gramEnd"/>
      <w:r w:rsidRPr="00105DD1">
        <w:rPr>
          <w:rFonts w:ascii="Times New Roman" w:hAnsi="Times New Roman" w:cs="Times New Roman"/>
          <w:color w:val="000000"/>
          <w:sz w:val="24"/>
          <w:szCs w:val="24"/>
          <w:lang w:val="ru-RU"/>
        </w:rPr>
        <w:t xml:space="preserve"> бедствие на воде;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знать и применять способы подачи сигнала о помощи.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6 «Здоровье и как его сохранить. Основы медицинских знаний»: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раскрывать смысл понятий здоровья (физического и психического) и здорового образа жизни;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характеризовать факторы, влияющие на здоровье человека;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сформировать негативное отношение к вредным привычкам (табакокурение, алкоголизм, наркомания, игровая зависимость);</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приводить примеры мер защиты от инфекционных и неинфекционных заболеваний;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в случае возникновения чрезвычайных ситуаций биолого-социального происхождения (эпидемии, пандемии);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gramStart"/>
      <w:r w:rsidRPr="00105DD1">
        <w:rPr>
          <w:rFonts w:ascii="Times New Roman" w:hAnsi="Times New Roman" w:cs="Times New Roman"/>
          <w:color w:val="000000"/>
          <w:sz w:val="24"/>
          <w:szCs w:val="24"/>
          <w:lang w:val="ru-RU"/>
        </w:rPr>
        <w:t>биолого- социального</w:t>
      </w:r>
      <w:proofErr w:type="gramEnd"/>
      <w:r w:rsidRPr="00105DD1">
        <w:rPr>
          <w:rFonts w:ascii="Times New Roman" w:hAnsi="Times New Roman" w:cs="Times New Roman"/>
          <w:color w:val="000000"/>
          <w:sz w:val="24"/>
          <w:szCs w:val="24"/>
          <w:lang w:val="ru-RU"/>
        </w:rPr>
        <w:t xml:space="preserve">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оказывать первую помощь и самопомощь при неотложных состояниях.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7 «Безопасность в социуме»: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распознавать опасности и соблюдать правила безопасного поведения в практике современных молодёжных увлечений.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lastRenderedPageBreak/>
        <w:t>Модуль № 8 «Безопасность в информационном пространстве»: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приводить примеры информационных и компьютерных угроз;</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105DD1">
        <w:rPr>
          <w:rFonts w:ascii="Times New Roman" w:hAnsi="Times New Roman" w:cs="Times New Roman"/>
          <w:color w:val="000000"/>
          <w:sz w:val="24"/>
          <w:szCs w:val="24"/>
          <w:lang w:val="ru-RU"/>
        </w:rPr>
        <w:t>интернет-сообщества</w:t>
      </w:r>
      <w:proofErr w:type="gramEnd"/>
      <w:r w:rsidRPr="00105DD1">
        <w:rPr>
          <w:rFonts w:ascii="Times New Roman" w:hAnsi="Times New Roman" w:cs="Times New Roman"/>
          <w:color w:val="000000"/>
          <w:sz w:val="24"/>
          <w:szCs w:val="24"/>
          <w:lang w:val="ru-RU"/>
        </w:rPr>
        <w:t>);</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владеть принципами безопасного использования Интернета;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предупреждать возникновение сложных и опасных ситуаций;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характеризовать и предотвращать потенциальные риски и угрозы при использовании Интернета (например: </w:t>
      </w:r>
      <w:proofErr w:type="gramStart"/>
      <w:r w:rsidRPr="00105DD1">
        <w:rPr>
          <w:rFonts w:ascii="Times New Roman" w:hAnsi="Times New Roman" w:cs="Times New Roman"/>
          <w:color w:val="000000"/>
          <w:sz w:val="24"/>
          <w:szCs w:val="24"/>
          <w:lang w:val="ru-RU"/>
        </w:rPr>
        <w:t>мошенни­чество</w:t>
      </w:r>
      <w:proofErr w:type="gramEnd"/>
      <w:r w:rsidRPr="00105DD1">
        <w:rPr>
          <w:rFonts w:ascii="Times New Roman" w:hAnsi="Times New Roman" w:cs="Times New Roman"/>
          <w:color w:val="000000"/>
          <w:sz w:val="24"/>
          <w:szCs w:val="24"/>
          <w:lang w:val="ru-RU"/>
        </w:rPr>
        <w:t>, игромания, деструктивные сообщества в социальных сетях).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9 «Основы противодействия экстремизму и терроризму»:</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понятия экстремизма, терроризма, их причины и последствия;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сформировать негативное отношение к экстремистской и террористической деятельности;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организационные основы системы противодействия терроризму и экстремизму в Российской Федерации;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распознавать ситуации угрозы террористического акта в доме, в общественном месте;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при обнаружении в общественных местах бесхозных (или опасных) вещей и предметов;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left="12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9 КЛАСС</w:t>
      </w:r>
    </w:p>
    <w:p w:rsidR="002156D2" w:rsidRPr="00105DD1" w:rsidRDefault="002156D2" w:rsidP="00105DD1">
      <w:pPr>
        <w:spacing w:after="0" w:line="264" w:lineRule="auto"/>
        <w:ind w:left="120"/>
        <w:jc w:val="both"/>
        <w:rPr>
          <w:rFonts w:ascii="Times New Roman" w:hAnsi="Times New Roman" w:cs="Times New Roman"/>
          <w:sz w:val="24"/>
          <w:szCs w:val="24"/>
          <w:lang w:val="ru-RU"/>
        </w:rPr>
      </w:pP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2 «Безопасность в быту»:</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знать права, обязанности и ответственность граждан в области пожарной безопасности;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знать о правилах вызова экстренных служб и ответственности за ложные сообщения;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3 «Безопасность на транспорте»: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классифицировать виды опасностей на транспорте (наземный, подземный, железнодорожный, водный, воздушный);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соблюдать правила дорожного движения, установленные для пешехода, пассажира, водителя велосипеда и иных средств передвижения;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4 «Безопасность в общественных местах»: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знать правила информирования экстренных служб;</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lastRenderedPageBreak/>
        <w:t>безопасно действовать при возникновении пожара и происшествиях в общественных местах;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в ситуациях криминогенного и антиобщественного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5 «Безопасность в природной среде»: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раскрывать смысл понятия экологии, экологической культуры, значение экологии для устойчивого развития общества;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помнить и выполнять правила безопасного поведения при неблагоприятной экологической обстановке;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правила безопасного поведения на водоёмах в различное время года;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proofErr w:type="gramStart"/>
      <w:r w:rsidRPr="00105DD1">
        <w:rPr>
          <w:rFonts w:ascii="Times New Roman" w:hAnsi="Times New Roman" w:cs="Times New Roman"/>
          <w:color w:val="000000"/>
          <w:sz w:val="24"/>
          <w:szCs w:val="24"/>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характеризовать правила само- и взаимопомощи </w:t>
      </w:r>
      <w:proofErr w:type="gramStart"/>
      <w:r w:rsidRPr="00105DD1">
        <w:rPr>
          <w:rFonts w:ascii="Times New Roman" w:hAnsi="Times New Roman" w:cs="Times New Roman"/>
          <w:color w:val="000000"/>
          <w:sz w:val="24"/>
          <w:szCs w:val="24"/>
          <w:lang w:val="ru-RU"/>
        </w:rPr>
        <w:t>терпящим</w:t>
      </w:r>
      <w:proofErr w:type="gramEnd"/>
      <w:r w:rsidRPr="00105DD1">
        <w:rPr>
          <w:rFonts w:ascii="Times New Roman" w:hAnsi="Times New Roman" w:cs="Times New Roman"/>
          <w:color w:val="000000"/>
          <w:sz w:val="24"/>
          <w:szCs w:val="24"/>
          <w:lang w:val="ru-RU"/>
        </w:rPr>
        <w:t xml:space="preserve"> бедствие на воде;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знать и применять способы подачи сигнала о помощи.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6 «Здоровье и как его сохранить. Основы медицинских знаний»: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оказывать первую помощь и самопомощь при неотложных состояниях.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7 «Безопасность в социуме»: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приводить примеры межличностного и группового конфликта;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характеризовать способы избегания и разрешения конфликтных ситуаций;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характеризовать опасные проявления конфликтов (в том числе насилие, буллинг (травля));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распознавать опасности и соблюдать правила безопасного поведения в практике современных молодёжных увлечений;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при опасных проявлениях конфликта и при возможных манипуляциях.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lastRenderedPageBreak/>
        <w:t>Модуль № 8 «Безопасность в информационном пространстве»: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gramStart"/>
      <w:r w:rsidRPr="00105DD1">
        <w:rPr>
          <w:rFonts w:ascii="Times New Roman" w:hAnsi="Times New Roman" w:cs="Times New Roman"/>
          <w:color w:val="000000"/>
          <w:sz w:val="24"/>
          <w:szCs w:val="24"/>
          <w:lang w:val="ru-RU"/>
        </w:rPr>
        <w:t>интернет-сообщества</w:t>
      </w:r>
      <w:proofErr w:type="gramEnd"/>
      <w:r w:rsidRPr="00105DD1">
        <w:rPr>
          <w:rFonts w:ascii="Times New Roman" w:hAnsi="Times New Roman" w:cs="Times New Roman"/>
          <w:color w:val="000000"/>
          <w:sz w:val="24"/>
          <w:szCs w:val="24"/>
          <w:lang w:val="ru-RU"/>
        </w:rPr>
        <w:t>);</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 xml:space="preserve">характеризовать и предотвращать потенциальные риски и угрозы при использовании Интернета (например: </w:t>
      </w:r>
      <w:proofErr w:type="gramStart"/>
      <w:r w:rsidRPr="00105DD1">
        <w:rPr>
          <w:rFonts w:ascii="Times New Roman" w:hAnsi="Times New Roman" w:cs="Times New Roman"/>
          <w:color w:val="000000"/>
          <w:sz w:val="24"/>
          <w:szCs w:val="24"/>
          <w:lang w:val="ru-RU"/>
        </w:rPr>
        <w:t>мошенни­чество</w:t>
      </w:r>
      <w:proofErr w:type="gramEnd"/>
      <w:r w:rsidRPr="00105DD1">
        <w:rPr>
          <w:rFonts w:ascii="Times New Roman" w:hAnsi="Times New Roman" w:cs="Times New Roman"/>
          <w:color w:val="000000"/>
          <w:sz w:val="24"/>
          <w:szCs w:val="24"/>
          <w:lang w:val="ru-RU"/>
        </w:rPr>
        <w:t>, игромания, деструктивные сообщества в социальных сетях).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9 «Основы противодействия экстремизму и терроризму»:</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понятия экстремизма, терроризма, их причины и последствия;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сформировать негативное отношение к экстремистской и террористической деятельности;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организационные основы системы противодействия терроризму и экстремизму в Российской Федерации;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распознавать ситуации угрозы террористического акта в доме, в общественном месте;</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при обнаружении в общественных местах бесхозных (или опасных) вещей и предметов;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безопасно действовать в условиях совершения террористического акта, в том числе при захвате и освобождении заложников.</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b/>
          <w:color w:val="000000"/>
          <w:sz w:val="24"/>
          <w:szCs w:val="24"/>
          <w:lang w:val="ru-RU"/>
        </w:rPr>
        <w:t>Модуль № 10 «Взаимодействие личности, общества и государства в обеспечении безопасности жизни и здоровья населения»:</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объяснять правила оповещения и эвакуации населения в условиях чрезвычайных ситуаций;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владеть правилами безопасного поведения и безопасно действовать в различных ситуациях;</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владеть способами антикоррупционного поведения с учётом возрастных обязанностей;</w:t>
      </w:r>
    </w:p>
    <w:p w:rsidR="002156D2" w:rsidRPr="00105DD1" w:rsidRDefault="00105DD1" w:rsidP="00105DD1">
      <w:pPr>
        <w:spacing w:after="0" w:line="264" w:lineRule="auto"/>
        <w:ind w:firstLine="600"/>
        <w:jc w:val="both"/>
        <w:rPr>
          <w:rFonts w:ascii="Times New Roman" w:hAnsi="Times New Roman" w:cs="Times New Roman"/>
          <w:sz w:val="24"/>
          <w:szCs w:val="24"/>
          <w:lang w:val="ru-RU"/>
        </w:rPr>
      </w:pPr>
      <w:r w:rsidRPr="00105DD1">
        <w:rPr>
          <w:rFonts w:ascii="Times New Roman" w:hAnsi="Times New Roman" w:cs="Times New Roman"/>
          <w:color w:val="000000"/>
          <w:sz w:val="24"/>
          <w:szCs w:val="24"/>
          <w:lang w:val="ru-RU"/>
        </w:rPr>
        <w:t>информировать население и соответствующие органы о возникновении опасных ситуаций.</w:t>
      </w:r>
    </w:p>
    <w:p w:rsidR="002156D2" w:rsidRPr="00105DD1" w:rsidRDefault="002156D2">
      <w:pPr>
        <w:rPr>
          <w:lang w:val="ru-RU"/>
        </w:rPr>
        <w:sectPr w:rsidR="002156D2" w:rsidRPr="00105DD1">
          <w:pgSz w:w="11906" w:h="16383"/>
          <w:pgMar w:top="1134" w:right="850" w:bottom="1134" w:left="1701" w:header="720" w:footer="720" w:gutter="0"/>
          <w:cols w:space="720"/>
        </w:sectPr>
      </w:pPr>
    </w:p>
    <w:p w:rsidR="002156D2" w:rsidRDefault="00105DD1" w:rsidP="00105DD1">
      <w:pPr>
        <w:spacing w:after="0"/>
        <w:ind w:left="120"/>
        <w:jc w:val="center"/>
        <w:rPr>
          <w:rFonts w:ascii="Times New Roman" w:hAnsi="Times New Roman"/>
          <w:b/>
          <w:color w:val="000000"/>
          <w:sz w:val="28"/>
          <w:lang w:val="ru-RU"/>
        </w:rPr>
      </w:pPr>
      <w:bookmarkStart w:id="4" w:name="block-20573385"/>
      <w:bookmarkEnd w:id="3"/>
      <w:r w:rsidRPr="00D857E2">
        <w:rPr>
          <w:rFonts w:ascii="Times New Roman" w:hAnsi="Times New Roman"/>
          <w:b/>
          <w:color w:val="000000"/>
          <w:sz w:val="28"/>
          <w:lang w:val="ru-RU"/>
        </w:rPr>
        <w:lastRenderedPageBreak/>
        <w:t>ТЕМАТИЧЕСКОЕ ПЛАНИРОВАНИЕ</w:t>
      </w:r>
    </w:p>
    <w:p w:rsidR="00105DD1" w:rsidRDefault="00105DD1" w:rsidP="00105DD1">
      <w:pPr>
        <w:spacing w:after="0"/>
        <w:ind w:left="120"/>
        <w:jc w:val="center"/>
        <w:rPr>
          <w:rFonts w:ascii="Times New Roman" w:hAnsi="Times New Roman"/>
          <w:b/>
          <w:color w:val="000000"/>
          <w:sz w:val="28"/>
          <w:lang w:val="ru-RU"/>
        </w:rPr>
      </w:pPr>
    </w:p>
    <w:p w:rsidR="00105DD1" w:rsidRPr="00985EBE" w:rsidRDefault="00105DD1" w:rsidP="00105DD1">
      <w:pPr>
        <w:widowControl w:val="0"/>
        <w:autoSpaceDE w:val="0"/>
        <w:autoSpaceDN w:val="0"/>
        <w:spacing w:after="0" w:line="240" w:lineRule="auto"/>
        <w:ind w:firstLine="851"/>
        <w:jc w:val="both"/>
        <w:rPr>
          <w:rFonts w:ascii="Times New Roman" w:eastAsia="Times New Roman" w:hAnsi="Times New Roman" w:cs="Times New Roman"/>
          <w:b/>
          <w:sz w:val="24"/>
          <w:szCs w:val="24"/>
          <w:lang w:val="ru-RU" w:eastAsia="ru-RU"/>
        </w:rPr>
      </w:pPr>
      <w:r w:rsidRPr="00985EBE">
        <w:rPr>
          <w:rFonts w:ascii="Times New Roman" w:eastAsia="Times New Roman" w:hAnsi="Times New Roman" w:cs="Times New Roman"/>
          <w:b/>
          <w:sz w:val="24"/>
          <w:szCs w:val="24"/>
          <w:lang w:val="ru-RU" w:eastAsia="ru-RU"/>
        </w:rPr>
        <w:t>Деятельность учителя с учетом рабочей программы воспитания:</w:t>
      </w:r>
    </w:p>
    <w:p w:rsidR="00105DD1" w:rsidRPr="00985EBE" w:rsidRDefault="00105DD1" w:rsidP="00105DD1">
      <w:pPr>
        <w:widowControl w:val="0"/>
        <w:numPr>
          <w:ilvl w:val="0"/>
          <w:numId w:val="2"/>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установление доверительных отношений между педагогическим работником и его </w:t>
      </w:r>
      <w:proofErr w:type="gramStart"/>
      <w:r w:rsidRPr="00985EBE">
        <w:rPr>
          <w:rFonts w:ascii="Times New Roman" w:eastAsia="Times New Roman" w:hAnsi="Times New Roman" w:cs="Times New Roman"/>
          <w:sz w:val="24"/>
          <w:szCs w:val="24"/>
          <w:lang w:val="ru-RU"/>
        </w:rPr>
        <w:t>обучающимися</w:t>
      </w:r>
      <w:proofErr w:type="gramEnd"/>
      <w:r w:rsidRPr="00985EBE">
        <w:rPr>
          <w:rFonts w:ascii="Times New Roman" w:eastAsia="Times New Roman" w:hAnsi="Times New Roman" w:cs="Times New Roman"/>
          <w:sz w:val="24"/>
          <w:szCs w:val="24"/>
          <w:lang w:val="ru-RU"/>
        </w:rPr>
        <w:t xml:space="preserve">,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105DD1" w:rsidRPr="00985EBE" w:rsidRDefault="00105DD1" w:rsidP="00105DD1">
      <w:pPr>
        <w:widowControl w:val="0"/>
        <w:numPr>
          <w:ilvl w:val="0"/>
          <w:numId w:val="2"/>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побуждение </w:t>
      </w:r>
      <w:proofErr w:type="gramStart"/>
      <w:r w:rsidRPr="00985EBE">
        <w:rPr>
          <w:rFonts w:ascii="Times New Roman" w:eastAsia="Times New Roman" w:hAnsi="Times New Roman" w:cs="Times New Roman"/>
          <w:sz w:val="24"/>
          <w:szCs w:val="24"/>
          <w:lang w:val="ru-RU"/>
        </w:rPr>
        <w:t>обучающихся</w:t>
      </w:r>
      <w:proofErr w:type="gramEnd"/>
      <w:r w:rsidRPr="00985EBE">
        <w:rPr>
          <w:rFonts w:ascii="Times New Roman" w:eastAsia="Times New Roman" w:hAnsi="Times New Roman" w:cs="Times New Roman"/>
          <w:sz w:val="24"/>
          <w:szCs w:val="24"/>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105DD1" w:rsidRPr="00985EBE" w:rsidRDefault="00105DD1" w:rsidP="00105DD1">
      <w:pPr>
        <w:widowControl w:val="0"/>
        <w:numPr>
          <w:ilvl w:val="0"/>
          <w:numId w:val="2"/>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985EBE">
        <w:rPr>
          <w:rFonts w:ascii="Times New Roman" w:eastAsia="Times New Roman" w:hAnsi="Times New Roman" w:cs="Times New Roman"/>
          <w:sz w:val="24"/>
          <w:szCs w:val="24"/>
          <w:lang w:val="ru-RU"/>
        </w:rPr>
        <w:t>обучающимися</w:t>
      </w:r>
      <w:proofErr w:type="gramEnd"/>
      <w:r w:rsidRPr="00985EBE">
        <w:rPr>
          <w:rFonts w:ascii="Times New Roman" w:eastAsia="Times New Roman" w:hAnsi="Times New Roman" w:cs="Times New Roman"/>
          <w:sz w:val="24"/>
          <w:szCs w:val="24"/>
          <w:lang w:val="ru-RU"/>
        </w:rPr>
        <w:t xml:space="preserve"> своего мнения по ее поводу, выработки своего к ней отношения; </w:t>
      </w:r>
    </w:p>
    <w:p w:rsidR="00105DD1" w:rsidRPr="00985EBE" w:rsidRDefault="00105DD1" w:rsidP="00105DD1">
      <w:pPr>
        <w:widowControl w:val="0"/>
        <w:numPr>
          <w:ilvl w:val="0"/>
          <w:numId w:val="2"/>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w:t>
      </w:r>
      <w:proofErr w:type="gramStart"/>
      <w:r w:rsidRPr="00985EBE">
        <w:rPr>
          <w:rFonts w:ascii="Times New Roman" w:eastAsia="Times New Roman" w:hAnsi="Times New Roman" w:cs="Times New Roman"/>
          <w:sz w:val="24"/>
          <w:szCs w:val="24"/>
          <w:lang w:val="ru-RU"/>
        </w:rPr>
        <w:t>обучающимся</w:t>
      </w:r>
      <w:proofErr w:type="gramEnd"/>
      <w:r w:rsidRPr="00985EBE">
        <w:rPr>
          <w:rFonts w:ascii="Times New Roman" w:eastAsia="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105DD1" w:rsidRPr="00985EBE" w:rsidRDefault="00105DD1" w:rsidP="00105DD1">
      <w:pPr>
        <w:widowControl w:val="0"/>
        <w:numPr>
          <w:ilvl w:val="0"/>
          <w:numId w:val="2"/>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proofErr w:type="gramStart"/>
      <w:r w:rsidRPr="00985EBE">
        <w:rPr>
          <w:rFonts w:ascii="Times New Roman" w:eastAsia="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105DD1" w:rsidRPr="00985EBE" w:rsidRDefault="00105DD1" w:rsidP="00105DD1">
      <w:pPr>
        <w:widowControl w:val="0"/>
        <w:numPr>
          <w:ilvl w:val="0"/>
          <w:numId w:val="2"/>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105DD1" w:rsidRPr="00985EBE" w:rsidRDefault="00105DD1" w:rsidP="00105DD1">
      <w:pPr>
        <w:widowControl w:val="0"/>
        <w:numPr>
          <w:ilvl w:val="0"/>
          <w:numId w:val="2"/>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r w:rsidRPr="00985EBE">
        <w:rPr>
          <w:rFonts w:ascii="Times New Roman" w:eastAsia="Times New Roman" w:hAnsi="Times New Roman" w:cs="Times New Roman"/>
          <w:sz w:val="24"/>
          <w:szCs w:val="24"/>
          <w:lang w:val="ru-RU"/>
        </w:rPr>
        <w:t xml:space="preserve">организация шефства </w:t>
      </w:r>
      <w:proofErr w:type="gramStart"/>
      <w:r w:rsidRPr="00985EBE">
        <w:rPr>
          <w:rFonts w:ascii="Times New Roman" w:eastAsia="Times New Roman" w:hAnsi="Times New Roman" w:cs="Times New Roman"/>
          <w:sz w:val="24"/>
          <w:szCs w:val="24"/>
          <w:lang w:val="ru-RU"/>
        </w:rPr>
        <w:t>мотивированных</w:t>
      </w:r>
      <w:proofErr w:type="gramEnd"/>
      <w:r w:rsidRPr="00985EBE">
        <w:rPr>
          <w:rFonts w:ascii="Times New Roman" w:eastAsia="Times New Roman" w:hAnsi="Times New Roman" w:cs="Times New Roman"/>
          <w:sz w:val="24"/>
          <w:szCs w:val="24"/>
          <w:lang w:val="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rsidR="00105DD1" w:rsidRPr="00985EBE" w:rsidRDefault="00105DD1" w:rsidP="00105DD1">
      <w:pPr>
        <w:widowControl w:val="0"/>
        <w:numPr>
          <w:ilvl w:val="0"/>
          <w:numId w:val="2"/>
        </w:numPr>
        <w:autoSpaceDE w:val="0"/>
        <w:autoSpaceDN w:val="0"/>
        <w:spacing w:after="160" w:line="240" w:lineRule="auto"/>
        <w:ind w:left="0" w:firstLine="851"/>
        <w:contextualSpacing/>
        <w:jc w:val="both"/>
        <w:rPr>
          <w:rFonts w:ascii="Times New Roman" w:eastAsia="Times New Roman" w:hAnsi="Times New Roman" w:cs="Times New Roman"/>
          <w:sz w:val="24"/>
          <w:szCs w:val="24"/>
          <w:lang w:val="ru-RU"/>
        </w:rPr>
      </w:pPr>
      <w:proofErr w:type="gramStart"/>
      <w:r w:rsidRPr="00985EBE">
        <w:rPr>
          <w:rFonts w:ascii="Times New Roman" w:eastAsia="Times New Roman" w:hAnsi="Times New Roman" w:cs="Times New Roman"/>
          <w:sz w:val="24"/>
          <w:szCs w:val="24"/>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105DD1" w:rsidRPr="002B263A" w:rsidRDefault="00105DD1" w:rsidP="00105DD1">
      <w:pPr>
        <w:spacing w:after="0"/>
        <w:ind w:left="120"/>
        <w:rPr>
          <w:rFonts w:ascii="Times New Roman" w:hAnsi="Times New Roman" w:cs="Times New Roman"/>
          <w:b/>
          <w:color w:val="000000"/>
          <w:sz w:val="24"/>
          <w:szCs w:val="24"/>
          <w:lang w:val="ru-RU"/>
        </w:rPr>
      </w:pPr>
    </w:p>
    <w:p w:rsidR="00105DD1" w:rsidRPr="002B263A" w:rsidRDefault="00105DD1" w:rsidP="00105DD1">
      <w:pPr>
        <w:spacing w:after="0"/>
        <w:ind w:left="120"/>
        <w:rPr>
          <w:rFonts w:ascii="Times New Roman" w:hAnsi="Times New Roman" w:cs="Times New Roman"/>
          <w:b/>
          <w:color w:val="000000"/>
          <w:sz w:val="24"/>
          <w:szCs w:val="24"/>
          <w:lang w:val="ru-RU"/>
        </w:rPr>
      </w:pPr>
    </w:p>
    <w:p w:rsidR="00105DD1" w:rsidRPr="002B263A" w:rsidRDefault="00105DD1" w:rsidP="00105DD1">
      <w:pPr>
        <w:spacing w:after="0"/>
        <w:ind w:left="120"/>
        <w:rPr>
          <w:rFonts w:ascii="Times New Roman" w:hAnsi="Times New Roman" w:cs="Times New Roman"/>
          <w:b/>
          <w:color w:val="000000"/>
          <w:sz w:val="24"/>
          <w:szCs w:val="24"/>
          <w:lang w:val="ru-RU"/>
        </w:rPr>
      </w:pPr>
    </w:p>
    <w:p w:rsidR="00105DD1" w:rsidRDefault="00105DD1" w:rsidP="00105DD1">
      <w:pPr>
        <w:spacing w:after="0"/>
        <w:ind w:left="120"/>
        <w:rPr>
          <w:rFonts w:ascii="Times New Roman" w:hAnsi="Times New Roman" w:cs="Times New Roman"/>
          <w:sz w:val="24"/>
          <w:szCs w:val="24"/>
          <w:lang w:val="ru-RU"/>
        </w:rPr>
      </w:pPr>
    </w:p>
    <w:p w:rsidR="00105DD1" w:rsidRPr="00105DD1" w:rsidRDefault="00105DD1" w:rsidP="00105DD1">
      <w:pPr>
        <w:spacing w:after="0"/>
        <w:ind w:left="120"/>
        <w:jc w:val="center"/>
        <w:rPr>
          <w:lang w:val="ru-RU"/>
        </w:rPr>
      </w:pPr>
    </w:p>
    <w:p w:rsidR="002156D2" w:rsidRPr="005458BD" w:rsidRDefault="00105DD1">
      <w:pPr>
        <w:spacing w:after="0"/>
        <w:ind w:left="120"/>
        <w:rPr>
          <w:lang w:val="ru-RU"/>
        </w:rPr>
      </w:pPr>
      <w:r w:rsidRPr="00105DD1">
        <w:rPr>
          <w:rFonts w:ascii="Times New Roman" w:hAnsi="Times New Roman"/>
          <w:b/>
          <w:color w:val="000000"/>
          <w:sz w:val="28"/>
          <w:lang w:val="ru-RU"/>
        </w:rPr>
        <w:lastRenderedPageBreak/>
        <w:t xml:space="preserve"> </w:t>
      </w: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2156D2">
        <w:trPr>
          <w:trHeight w:val="144"/>
          <w:tblCellSpacing w:w="20" w:type="nil"/>
        </w:trPr>
        <w:tc>
          <w:tcPr>
            <w:tcW w:w="456" w:type="dxa"/>
            <w:vMerge w:val="restart"/>
            <w:tcMar>
              <w:top w:w="50" w:type="dxa"/>
              <w:left w:w="100" w:type="dxa"/>
            </w:tcMar>
            <w:vAlign w:val="center"/>
          </w:tcPr>
          <w:p w:rsidR="002156D2" w:rsidRDefault="00105DD1">
            <w:pPr>
              <w:spacing w:after="0"/>
              <w:ind w:left="135"/>
            </w:pPr>
            <w:r>
              <w:rPr>
                <w:rFonts w:ascii="Times New Roman" w:hAnsi="Times New Roman"/>
                <w:b/>
                <w:color w:val="000000"/>
                <w:sz w:val="24"/>
              </w:rPr>
              <w:t xml:space="preserve">№ п/п </w:t>
            </w:r>
          </w:p>
          <w:p w:rsidR="002156D2" w:rsidRDefault="002156D2">
            <w:pPr>
              <w:spacing w:after="0"/>
              <w:ind w:left="135"/>
            </w:pPr>
          </w:p>
        </w:tc>
        <w:tc>
          <w:tcPr>
            <w:tcW w:w="3168" w:type="dxa"/>
            <w:vMerge w:val="restart"/>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56D2" w:rsidRDefault="002156D2">
            <w:pPr>
              <w:spacing w:after="0"/>
              <w:ind w:left="135"/>
            </w:pPr>
          </w:p>
        </w:tc>
        <w:tc>
          <w:tcPr>
            <w:tcW w:w="0" w:type="auto"/>
            <w:gridSpan w:val="3"/>
            <w:tcMar>
              <w:top w:w="50" w:type="dxa"/>
              <w:left w:w="100" w:type="dxa"/>
            </w:tcMar>
            <w:vAlign w:val="center"/>
          </w:tcPr>
          <w:p w:rsidR="002156D2" w:rsidRDefault="00105D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56D2" w:rsidRDefault="002156D2">
            <w:pPr>
              <w:spacing w:after="0"/>
              <w:ind w:left="135"/>
            </w:pPr>
          </w:p>
        </w:tc>
      </w:tr>
      <w:tr w:rsidR="002156D2">
        <w:trPr>
          <w:trHeight w:val="144"/>
          <w:tblCellSpacing w:w="20" w:type="nil"/>
        </w:trPr>
        <w:tc>
          <w:tcPr>
            <w:tcW w:w="0" w:type="auto"/>
            <w:vMerge/>
            <w:tcBorders>
              <w:top w:val="nil"/>
            </w:tcBorders>
            <w:tcMar>
              <w:top w:w="50" w:type="dxa"/>
              <w:left w:w="100" w:type="dxa"/>
            </w:tcMar>
          </w:tcPr>
          <w:p w:rsidR="002156D2" w:rsidRDefault="002156D2"/>
        </w:tc>
        <w:tc>
          <w:tcPr>
            <w:tcW w:w="0" w:type="auto"/>
            <w:vMerge/>
            <w:tcBorders>
              <w:top w:val="nil"/>
            </w:tcBorders>
            <w:tcMar>
              <w:top w:w="50" w:type="dxa"/>
              <w:left w:w="100" w:type="dxa"/>
            </w:tcMar>
          </w:tcPr>
          <w:p w:rsidR="002156D2" w:rsidRDefault="002156D2"/>
        </w:tc>
        <w:tc>
          <w:tcPr>
            <w:tcW w:w="966" w:type="dxa"/>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56D2" w:rsidRDefault="002156D2">
            <w:pPr>
              <w:spacing w:after="0"/>
              <w:ind w:left="135"/>
            </w:pPr>
          </w:p>
        </w:tc>
        <w:tc>
          <w:tcPr>
            <w:tcW w:w="1687" w:type="dxa"/>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56D2" w:rsidRDefault="002156D2">
            <w:pPr>
              <w:spacing w:after="0"/>
              <w:ind w:left="135"/>
            </w:pPr>
          </w:p>
        </w:tc>
        <w:tc>
          <w:tcPr>
            <w:tcW w:w="1774" w:type="dxa"/>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56D2" w:rsidRDefault="002156D2">
            <w:pPr>
              <w:spacing w:after="0"/>
              <w:ind w:left="135"/>
            </w:pPr>
          </w:p>
        </w:tc>
        <w:tc>
          <w:tcPr>
            <w:tcW w:w="0" w:type="auto"/>
            <w:vMerge/>
            <w:tcBorders>
              <w:top w:val="nil"/>
            </w:tcBorders>
            <w:tcMar>
              <w:top w:w="50" w:type="dxa"/>
              <w:left w:w="100" w:type="dxa"/>
            </w:tcMar>
          </w:tcPr>
          <w:p w:rsidR="002156D2" w:rsidRDefault="002156D2"/>
        </w:tc>
      </w:tr>
      <w:tr w:rsidR="002156D2" w:rsidRPr="006B5653">
        <w:trPr>
          <w:trHeight w:val="144"/>
          <w:tblCellSpacing w:w="20" w:type="nil"/>
        </w:trPr>
        <w:tc>
          <w:tcPr>
            <w:tcW w:w="456" w:type="dxa"/>
            <w:tcMar>
              <w:top w:w="50" w:type="dxa"/>
              <w:left w:w="100" w:type="dxa"/>
            </w:tcMar>
            <w:vAlign w:val="center"/>
          </w:tcPr>
          <w:p w:rsidR="002156D2" w:rsidRDefault="00105DD1">
            <w:pPr>
              <w:spacing w:after="0"/>
            </w:pPr>
            <w:r>
              <w:rPr>
                <w:rFonts w:ascii="Times New Roman" w:hAnsi="Times New Roman"/>
                <w:color w:val="000000"/>
                <w:sz w:val="24"/>
              </w:rPr>
              <w:t>1</w:t>
            </w:r>
          </w:p>
        </w:tc>
        <w:tc>
          <w:tcPr>
            <w:tcW w:w="3168"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156D2" w:rsidRDefault="002156D2">
            <w:pPr>
              <w:spacing w:after="0"/>
              <w:ind w:left="135"/>
              <w:jc w:val="center"/>
            </w:pPr>
          </w:p>
        </w:tc>
        <w:tc>
          <w:tcPr>
            <w:tcW w:w="1774" w:type="dxa"/>
            <w:tcMar>
              <w:top w:w="50" w:type="dxa"/>
              <w:left w:w="100" w:type="dxa"/>
            </w:tcMar>
            <w:vAlign w:val="center"/>
          </w:tcPr>
          <w:p w:rsidR="002156D2" w:rsidRDefault="002156D2">
            <w:pPr>
              <w:spacing w:after="0"/>
              <w:ind w:left="135"/>
              <w:jc w:val="center"/>
            </w:pPr>
          </w:p>
        </w:tc>
        <w:tc>
          <w:tcPr>
            <w:tcW w:w="2615"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156D2" w:rsidRPr="006B5653">
        <w:trPr>
          <w:trHeight w:val="144"/>
          <w:tblCellSpacing w:w="20" w:type="nil"/>
        </w:trPr>
        <w:tc>
          <w:tcPr>
            <w:tcW w:w="456" w:type="dxa"/>
            <w:tcMar>
              <w:top w:w="50" w:type="dxa"/>
              <w:left w:w="100" w:type="dxa"/>
            </w:tcMar>
            <w:vAlign w:val="center"/>
          </w:tcPr>
          <w:p w:rsidR="002156D2" w:rsidRDefault="00105DD1">
            <w:pPr>
              <w:spacing w:after="0"/>
            </w:pPr>
            <w:r>
              <w:rPr>
                <w:rFonts w:ascii="Times New Roman" w:hAnsi="Times New Roman"/>
                <w:color w:val="000000"/>
                <w:sz w:val="24"/>
              </w:rPr>
              <w:t>2</w:t>
            </w:r>
          </w:p>
        </w:tc>
        <w:tc>
          <w:tcPr>
            <w:tcW w:w="3168" w:type="dxa"/>
            <w:tcMar>
              <w:top w:w="50" w:type="dxa"/>
              <w:left w:w="100" w:type="dxa"/>
            </w:tcMar>
            <w:vAlign w:val="center"/>
          </w:tcPr>
          <w:p w:rsidR="002156D2" w:rsidRDefault="00105DD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156D2" w:rsidRDefault="002156D2">
            <w:pPr>
              <w:spacing w:after="0"/>
              <w:ind w:left="135"/>
              <w:jc w:val="center"/>
            </w:pPr>
          </w:p>
        </w:tc>
        <w:tc>
          <w:tcPr>
            <w:tcW w:w="1774" w:type="dxa"/>
            <w:tcMar>
              <w:top w:w="50" w:type="dxa"/>
              <w:left w:w="100" w:type="dxa"/>
            </w:tcMar>
            <w:vAlign w:val="center"/>
          </w:tcPr>
          <w:p w:rsidR="002156D2" w:rsidRDefault="002156D2">
            <w:pPr>
              <w:spacing w:after="0"/>
              <w:ind w:left="135"/>
              <w:jc w:val="center"/>
            </w:pPr>
          </w:p>
        </w:tc>
        <w:tc>
          <w:tcPr>
            <w:tcW w:w="2615"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156D2" w:rsidRPr="006B5653">
        <w:trPr>
          <w:trHeight w:val="144"/>
          <w:tblCellSpacing w:w="20" w:type="nil"/>
        </w:trPr>
        <w:tc>
          <w:tcPr>
            <w:tcW w:w="456" w:type="dxa"/>
            <w:tcMar>
              <w:top w:w="50" w:type="dxa"/>
              <w:left w:w="100" w:type="dxa"/>
            </w:tcMar>
            <w:vAlign w:val="center"/>
          </w:tcPr>
          <w:p w:rsidR="002156D2" w:rsidRDefault="00105DD1">
            <w:pPr>
              <w:spacing w:after="0"/>
            </w:pPr>
            <w:r>
              <w:rPr>
                <w:rFonts w:ascii="Times New Roman" w:hAnsi="Times New Roman"/>
                <w:color w:val="000000"/>
                <w:sz w:val="24"/>
              </w:rPr>
              <w:t>3</w:t>
            </w:r>
          </w:p>
        </w:tc>
        <w:tc>
          <w:tcPr>
            <w:tcW w:w="3168" w:type="dxa"/>
            <w:tcMar>
              <w:top w:w="50" w:type="dxa"/>
              <w:left w:w="100" w:type="dxa"/>
            </w:tcMar>
            <w:vAlign w:val="center"/>
          </w:tcPr>
          <w:p w:rsidR="002156D2" w:rsidRDefault="00105DD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156D2" w:rsidRDefault="002156D2">
            <w:pPr>
              <w:spacing w:after="0"/>
              <w:ind w:left="135"/>
              <w:jc w:val="center"/>
            </w:pPr>
          </w:p>
        </w:tc>
        <w:tc>
          <w:tcPr>
            <w:tcW w:w="1774" w:type="dxa"/>
            <w:tcMar>
              <w:top w:w="50" w:type="dxa"/>
              <w:left w:w="100" w:type="dxa"/>
            </w:tcMar>
            <w:vAlign w:val="center"/>
          </w:tcPr>
          <w:p w:rsidR="002156D2" w:rsidRDefault="002156D2">
            <w:pPr>
              <w:spacing w:after="0"/>
              <w:ind w:left="135"/>
              <w:jc w:val="center"/>
            </w:pPr>
          </w:p>
        </w:tc>
        <w:tc>
          <w:tcPr>
            <w:tcW w:w="2615"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156D2" w:rsidRPr="006B5653">
        <w:trPr>
          <w:trHeight w:val="144"/>
          <w:tblCellSpacing w:w="20" w:type="nil"/>
        </w:trPr>
        <w:tc>
          <w:tcPr>
            <w:tcW w:w="456" w:type="dxa"/>
            <w:tcMar>
              <w:top w:w="50" w:type="dxa"/>
              <w:left w:w="100" w:type="dxa"/>
            </w:tcMar>
            <w:vAlign w:val="center"/>
          </w:tcPr>
          <w:p w:rsidR="002156D2" w:rsidRDefault="00105DD1">
            <w:pPr>
              <w:spacing w:after="0"/>
            </w:pPr>
            <w:r>
              <w:rPr>
                <w:rFonts w:ascii="Times New Roman" w:hAnsi="Times New Roman"/>
                <w:color w:val="000000"/>
                <w:sz w:val="24"/>
              </w:rPr>
              <w:t>4</w:t>
            </w:r>
          </w:p>
        </w:tc>
        <w:tc>
          <w:tcPr>
            <w:tcW w:w="3168"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156D2" w:rsidRDefault="002156D2">
            <w:pPr>
              <w:spacing w:after="0"/>
              <w:ind w:left="135"/>
              <w:jc w:val="center"/>
            </w:pPr>
          </w:p>
        </w:tc>
        <w:tc>
          <w:tcPr>
            <w:tcW w:w="1774" w:type="dxa"/>
            <w:tcMar>
              <w:top w:w="50" w:type="dxa"/>
              <w:left w:w="100" w:type="dxa"/>
            </w:tcMar>
            <w:vAlign w:val="center"/>
          </w:tcPr>
          <w:p w:rsidR="002156D2" w:rsidRDefault="002156D2">
            <w:pPr>
              <w:spacing w:after="0"/>
              <w:ind w:left="135"/>
              <w:jc w:val="center"/>
            </w:pPr>
          </w:p>
        </w:tc>
        <w:tc>
          <w:tcPr>
            <w:tcW w:w="2615"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156D2" w:rsidRPr="006B5653">
        <w:trPr>
          <w:trHeight w:val="144"/>
          <w:tblCellSpacing w:w="20" w:type="nil"/>
        </w:trPr>
        <w:tc>
          <w:tcPr>
            <w:tcW w:w="456" w:type="dxa"/>
            <w:tcMar>
              <w:top w:w="50" w:type="dxa"/>
              <w:left w:w="100" w:type="dxa"/>
            </w:tcMar>
            <w:vAlign w:val="center"/>
          </w:tcPr>
          <w:p w:rsidR="002156D2" w:rsidRDefault="00105DD1">
            <w:pPr>
              <w:spacing w:after="0"/>
            </w:pPr>
            <w:r>
              <w:rPr>
                <w:rFonts w:ascii="Times New Roman" w:hAnsi="Times New Roman"/>
                <w:color w:val="000000"/>
                <w:sz w:val="24"/>
              </w:rPr>
              <w:t>5</w:t>
            </w:r>
          </w:p>
        </w:tc>
        <w:tc>
          <w:tcPr>
            <w:tcW w:w="3168"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2156D2" w:rsidRDefault="002156D2">
            <w:pPr>
              <w:spacing w:after="0"/>
              <w:ind w:left="135"/>
              <w:jc w:val="center"/>
            </w:pPr>
          </w:p>
        </w:tc>
        <w:tc>
          <w:tcPr>
            <w:tcW w:w="1774" w:type="dxa"/>
            <w:tcMar>
              <w:top w:w="50" w:type="dxa"/>
              <w:left w:w="100" w:type="dxa"/>
            </w:tcMar>
            <w:vAlign w:val="center"/>
          </w:tcPr>
          <w:p w:rsidR="002156D2" w:rsidRDefault="002156D2">
            <w:pPr>
              <w:spacing w:after="0"/>
              <w:ind w:left="135"/>
              <w:jc w:val="center"/>
            </w:pPr>
          </w:p>
        </w:tc>
        <w:tc>
          <w:tcPr>
            <w:tcW w:w="2615"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156D2" w:rsidRPr="006B5653">
        <w:trPr>
          <w:trHeight w:val="144"/>
          <w:tblCellSpacing w:w="20" w:type="nil"/>
        </w:trPr>
        <w:tc>
          <w:tcPr>
            <w:tcW w:w="456" w:type="dxa"/>
            <w:tcMar>
              <w:top w:w="50" w:type="dxa"/>
              <w:left w:w="100" w:type="dxa"/>
            </w:tcMar>
            <w:vAlign w:val="center"/>
          </w:tcPr>
          <w:p w:rsidR="002156D2" w:rsidRDefault="00105DD1">
            <w:pPr>
              <w:spacing w:after="0"/>
            </w:pPr>
            <w:r>
              <w:rPr>
                <w:rFonts w:ascii="Times New Roman" w:hAnsi="Times New Roman"/>
                <w:color w:val="000000"/>
                <w:sz w:val="24"/>
              </w:rPr>
              <w:t>6</w:t>
            </w:r>
          </w:p>
        </w:tc>
        <w:tc>
          <w:tcPr>
            <w:tcW w:w="3168" w:type="dxa"/>
            <w:tcMar>
              <w:top w:w="50" w:type="dxa"/>
              <w:left w:w="100" w:type="dxa"/>
            </w:tcMar>
            <w:vAlign w:val="center"/>
          </w:tcPr>
          <w:p w:rsidR="002156D2" w:rsidRDefault="00105DD1">
            <w:pPr>
              <w:spacing w:after="0"/>
              <w:ind w:left="135"/>
            </w:pPr>
            <w:r w:rsidRPr="00105DD1">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156D2" w:rsidRDefault="002156D2">
            <w:pPr>
              <w:spacing w:after="0"/>
              <w:ind w:left="135"/>
              <w:jc w:val="center"/>
            </w:pPr>
          </w:p>
        </w:tc>
        <w:tc>
          <w:tcPr>
            <w:tcW w:w="1774" w:type="dxa"/>
            <w:tcMar>
              <w:top w:w="50" w:type="dxa"/>
              <w:left w:w="100" w:type="dxa"/>
            </w:tcMar>
            <w:vAlign w:val="center"/>
          </w:tcPr>
          <w:p w:rsidR="002156D2" w:rsidRDefault="002156D2">
            <w:pPr>
              <w:spacing w:after="0"/>
              <w:ind w:left="135"/>
              <w:jc w:val="center"/>
            </w:pPr>
          </w:p>
        </w:tc>
        <w:tc>
          <w:tcPr>
            <w:tcW w:w="2615"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156D2" w:rsidRPr="006B5653">
        <w:trPr>
          <w:trHeight w:val="144"/>
          <w:tblCellSpacing w:w="20" w:type="nil"/>
        </w:trPr>
        <w:tc>
          <w:tcPr>
            <w:tcW w:w="456" w:type="dxa"/>
            <w:tcMar>
              <w:top w:w="50" w:type="dxa"/>
              <w:left w:w="100" w:type="dxa"/>
            </w:tcMar>
            <w:vAlign w:val="center"/>
          </w:tcPr>
          <w:p w:rsidR="002156D2" w:rsidRDefault="00105DD1">
            <w:pPr>
              <w:spacing w:after="0"/>
            </w:pPr>
            <w:r>
              <w:rPr>
                <w:rFonts w:ascii="Times New Roman" w:hAnsi="Times New Roman"/>
                <w:color w:val="000000"/>
                <w:sz w:val="24"/>
              </w:rPr>
              <w:t>7</w:t>
            </w:r>
          </w:p>
        </w:tc>
        <w:tc>
          <w:tcPr>
            <w:tcW w:w="3168" w:type="dxa"/>
            <w:tcMar>
              <w:top w:w="50" w:type="dxa"/>
              <w:left w:w="100" w:type="dxa"/>
            </w:tcMar>
            <w:vAlign w:val="center"/>
          </w:tcPr>
          <w:p w:rsidR="002156D2" w:rsidRDefault="00105DD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2156D2" w:rsidRDefault="002156D2">
            <w:pPr>
              <w:spacing w:after="0"/>
              <w:ind w:left="135"/>
              <w:jc w:val="center"/>
            </w:pPr>
          </w:p>
        </w:tc>
        <w:tc>
          <w:tcPr>
            <w:tcW w:w="1774" w:type="dxa"/>
            <w:tcMar>
              <w:top w:w="50" w:type="dxa"/>
              <w:left w:w="100" w:type="dxa"/>
            </w:tcMar>
            <w:vAlign w:val="center"/>
          </w:tcPr>
          <w:p w:rsidR="002156D2" w:rsidRDefault="002156D2">
            <w:pPr>
              <w:spacing w:after="0"/>
              <w:ind w:left="135"/>
              <w:jc w:val="center"/>
            </w:pPr>
          </w:p>
        </w:tc>
        <w:tc>
          <w:tcPr>
            <w:tcW w:w="2615"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156D2" w:rsidRPr="006B5653">
        <w:trPr>
          <w:trHeight w:val="144"/>
          <w:tblCellSpacing w:w="20" w:type="nil"/>
        </w:trPr>
        <w:tc>
          <w:tcPr>
            <w:tcW w:w="456" w:type="dxa"/>
            <w:tcMar>
              <w:top w:w="50" w:type="dxa"/>
              <w:left w:w="100" w:type="dxa"/>
            </w:tcMar>
            <w:vAlign w:val="center"/>
          </w:tcPr>
          <w:p w:rsidR="002156D2" w:rsidRDefault="00105DD1">
            <w:pPr>
              <w:spacing w:after="0"/>
            </w:pPr>
            <w:r>
              <w:rPr>
                <w:rFonts w:ascii="Times New Roman" w:hAnsi="Times New Roman"/>
                <w:color w:val="000000"/>
                <w:sz w:val="24"/>
              </w:rPr>
              <w:t>8</w:t>
            </w:r>
          </w:p>
        </w:tc>
        <w:tc>
          <w:tcPr>
            <w:tcW w:w="3168"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156D2" w:rsidRDefault="002156D2">
            <w:pPr>
              <w:spacing w:after="0"/>
              <w:ind w:left="135"/>
              <w:jc w:val="center"/>
            </w:pPr>
          </w:p>
        </w:tc>
        <w:tc>
          <w:tcPr>
            <w:tcW w:w="1774" w:type="dxa"/>
            <w:tcMar>
              <w:top w:w="50" w:type="dxa"/>
              <w:left w:w="100" w:type="dxa"/>
            </w:tcMar>
            <w:vAlign w:val="center"/>
          </w:tcPr>
          <w:p w:rsidR="002156D2" w:rsidRDefault="002156D2">
            <w:pPr>
              <w:spacing w:after="0"/>
              <w:ind w:left="135"/>
              <w:jc w:val="center"/>
            </w:pPr>
          </w:p>
        </w:tc>
        <w:tc>
          <w:tcPr>
            <w:tcW w:w="2615"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156D2" w:rsidRPr="006B5653">
        <w:trPr>
          <w:trHeight w:val="144"/>
          <w:tblCellSpacing w:w="20" w:type="nil"/>
        </w:trPr>
        <w:tc>
          <w:tcPr>
            <w:tcW w:w="456" w:type="dxa"/>
            <w:tcMar>
              <w:top w:w="50" w:type="dxa"/>
              <w:left w:w="100" w:type="dxa"/>
            </w:tcMar>
            <w:vAlign w:val="center"/>
          </w:tcPr>
          <w:p w:rsidR="002156D2" w:rsidRDefault="00105DD1">
            <w:pPr>
              <w:spacing w:after="0"/>
            </w:pPr>
            <w:r>
              <w:rPr>
                <w:rFonts w:ascii="Times New Roman" w:hAnsi="Times New Roman"/>
                <w:color w:val="000000"/>
                <w:sz w:val="24"/>
              </w:rPr>
              <w:t>9</w:t>
            </w:r>
          </w:p>
        </w:tc>
        <w:tc>
          <w:tcPr>
            <w:tcW w:w="3168"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2156D2" w:rsidRDefault="002156D2">
            <w:pPr>
              <w:spacing w:after="0"/>
              <w:ind w:left="135"/>
              <w:jc w:val="center"/>
            </w:pPr>
          </w:p>
        </w:tc>
        <w:tc>
          <w:tcPr>
            <w:tcW w:w="1774" w:type="dxa"/>
            <w:tcMar>
              <w:top w:w="50" w:type="dxa"/>
              <w:left w:w="100" w:type="dxa"/>
            </w:tcMar>
            <w:vAlign w:val="center"/>
          </w:tcPr>
          <w:p w:rsidR="002156D2" w:rsidRDefault="002156D2">
            <w:pPr>
              <w:spacing w:after="0"/>
              <w:ind w:left="135"/>
              <w:jc w:val="center"/>
            </w:pPr>
          </w:p>
        </w:tc>
        <w:tc>
          <w:tcPr>
            <w:tcW w:w="2615"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419506</w:t>
              </w:r>
            </w:hyperlink>
          </w:p>
        </w:tc>
      </w:tr>
      <w:tr w:rsidR="002156D2">
        <w:trPr>
          <w:trHeight w:val="144"/>
          <w:tblCellSpacing w:w="20" w:type="nil"/>
        </w:trPr>
        <w:tc>
          <w:tcPr>
            <w:tcW w:w="0" w:type="auto"/>
            <w:gridSpan w:val="2"/>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2156D2" w:rsidRPr="00D0062F" w:rsidRDefault="00105DD1">
            <w:pPr>
              <w:spacing w:after="0"/>
              <w:ind w:left="135"/>
              <w:jc w:val="center"/>
              <w:rPr>
                <w:lang w:val="ru-RU"/>
              </w:rPr>
            </w:pPr>
            <w:r>
              <w:rPr>
                <w:rFonts w:ascii="Times New Roman" w:hAnsi="Times New Roman"/>
                <w:color w:val="000000"/>
                <w:sz w:val="24"/>
              </w:rPr>
              <w:t xml:space="preserve"> </w:t>
            </w:r>
            <w:r w:rsidR="00D0062F">
              <w:rPr>
                <w:rFonts w:ascii="Times New Roman" w:hAnsi="Times New Roman"/>
                <w:color w:val="000000"/>
                <w:sz w:val="24"/>
                <w:lang w:val="ru-RU"/>
              </w:rPr>
              <w:t>1</w:t>
            </w:r>
          </w:p>
        </w:tc>
        <w:tc>
          <w:tcPr>
            <w:tcW w:w="1774"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156D2" w:rsidRDefault="002156D2"/>
        </w:tc>
      </w:tr>
    </w:tbl>
    <w:p w:rsidR="002156D2" w:rsidRDefault="002156D2">
      <w:pPr>
        <w:sectPr w:rsidR="002156D2">
          <w:pgSz w:w="16383" w:h="11906" w:orient="landscape"/>
          <w:pgMar w:top="1134" w:right="850" w:bottom="1134" w:left="1701" w:header="720" w:footer="720" w:gutter="0"/>
          <w:cols w:space="720"/>
        </w:sectPr>
      </w:pPr>
    </w:p>
    <w:p w:rsidR="002156D2" w:rsidRDefault="00105DD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2156D2">
        <w:trPr>
          <w:trHeight w:val="144"/>
          <w:tblCellSpacing w:w="20" w:type="nil"/>
        </w:trPr>
        <w:tc>
          <w:tcPr>
            <w:tcW w:w="476" w:type="dxa"/>
            <w:vMerge w:val="restart"/>
            <w:tcMar>
              <w:top w:w="50" w:type="dxa"/>
              <w:left w:w="100" w:type="dxa"/>
            </w:tcMar>
            <w:vAlign w:val="center"/>
          </w:tcPr>
          <w:p w:rsidR="002156D2" w:rsidRDefault="00105DD1">
            <w:pPr>
              <w:spacing w:after="0"/>
              <w:ind w:left="135"/>
            </w:pPr>
            <w:r>
              <w:rPr>
                <w:rFonts w:ascii="Times New Roman" w:hAnsi="Times New Roman"/>
                <w:b/>
                <w:color w:val="000000"/>
                <w:sz w:val="24"/>
              </w:rPr>
              <w:t xml:space="preserve">№ п/п </w:t>
            </w:r>
          </w:p>
          <w:p w:rsidR="002156D2" w:rsidRDefault="002156D2">
            <w:pPr>
              <w:spacing w:after="0"/>
              <w:ind w:left="135"/>
            </w:pPr>
          </w:p>
        </w:tc>
        <w:tc>
          <w:tcPr>
            <w:tcW w:w="2816" w:type="dxa"/>
            <w:vMerge w:val="restart"/>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56D2" w:rsidRDefault="002156D2">
            <w:pPr>
              <w:spacing w:after="0"/>
              <w:ind w:left="135"/>
            </w:pPr>
          </w:p>
        </w:tc>
        <w:tc>
          <w:tcPr>
            <w:tcW w:w="0" w:type="auto"/>
            <w:gridSpan w:val="3"/>
            <w:tcMar>
              <w:top w:w="50" w:type="dxa"/>
              <w:left w:w="100" w:type="dxa"/>
            </w:tcMar>
            <w:vAlign w:val="center"/>
          </w:tcPr>
          <w:p w:rsidR="002156D2" w:rsidRDefault="00105DD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56D2" w:rsidRDefault="002156D2">
            <w:pPr>
              <w:spacing w:after="0"/>
              <w:ind w:left="135"/>
            </w:pPr>
          </w:p>
        </w:tc>
      </w:tr>
      <w:tr w:rsidR="002156D2">
        <w:trPr>
          <w:trHeight w:val="144"/>
          <w:tblCellSpacing w:w="20" w:type="nil"/>
        </w:trPr>
        <w:tc>
          <w:tcPr>
            <w:tcW w:w="0" w:type="auto"/>
            <w:vMerge/>
            <w:tcBorders>
              <w:top w:val="nil"/>
            </w:tcBorders>
            <w:tcMar>
              <w:top w:w="50" w:type="dxa"/>
              <w:left w:w="100" w:type="dxa"/>
            </w:tcMar>
          </w:tcPr>
          <w:p w:rsidR="002156D2" w:rsidRDefault="002156D2"/>
        </w:tc>
        <w:tc>
          <w:tcPr>
            <w:tcW w:w="0" w:type="auto"/>
            <w:vMerge/>
            <w:tcBorders>
              <w:top w:val="nil"/>
            </w:tcBorders>
            <w:tcMar>
              <w:top w:w="50" w:type="dxa"/>
              <w:left w:w="100" w:type="dxa"/>
            </w:tcMar>
          </w:tcPr>
          <w:p w:rsidR="002156D2" w:rsidRDefault="002156D2"/>
        </w:tc>
        <w:tc>
          <w:tcPr>
            <w:tcW w:w="999" w:type="dxa"/>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56D2" w:rsidRDefault="002156D2">
            <w:pPr>
              <w:spacing w:after="0"/>
              <w:ind w:left="135"/>
            </w:pPr>
          </w:p>
        </w:tc>
        <w:tc>
          <w:tcPr>
            <w:tcW w:w="1726" w:type="dxa"/>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56D2" w:rsidRDefault="002156D2">
            <w:pPr>
              <w:spacing w:after="0"/>
              <w:ind w:left="135"/>
            </w:pPr>
          </w:p>
        </w:tc>
        <w:tc>
          <w:tcPr>
            <w:tcW w:w="1811" w:type="dxa"/>
            <w:tcMar>
              <w:top w:w="50" w:type="dxa"/>
              <w:left w:w="100" w:type="dxa"/>
            </w:tcMar>
            <w:vAlign w:val="center"/>
          </w:tcPr>
          <w:p w:rsidR="002156D2" w:rsidRDefault="00105DD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56D2" w:rsidRDefault="002156D2">
            <w:pPr>
              <w:spacing w:after="0"/>
              <w:ind w:left="135"/>
            </w:pPr>
          </w:p>
        </w:tc>
        <w:tc>
          <w:tcPr>
            <w:tcW w:w="0" w:type="auto"/>
            <w:vMerge/>
            <w:tcBorders>
              <w:top w:val="nil"/>
            </w:tcBorders>
            <w:tcMar>
              <w:top w:w="50" w:type="dxa"/>
              <w:left w:w="100" w:type="dxa"/>
            </w:tcMar>
          </w:tcPr>
          <w:p w:rsidR="002156D2" w:rsidRDefault="002156D2"/>
        </w:tc>
      </w:tr>
      <w:tr w:rsidR="002156D2" w:rsidRPr="006B5653">
        <w:trPr>
          <w:trHeight w:val="144"/>
          <w:tblCellSpacing w:w="20" w:type="nil"/>
        </w:trPr>
        <w:tc>
          <w:tcPr>
            <w:tcW w:w="476" w:type="dxa"/>
            <w:tcMar>
              <w:top w:w="50" w:type="dxa"/>
              <w:left w:w="100" w:type="dxa"/>
            </w:tcMar>
            <w:vAlign w:val="center"/>
          </w:tcPr>
          <w:p w:rsidR="002156D2" w:rsidRDefault="00105DD1">
            <w:pPr>
              <w:spacing w:after="0"/>
            </w:pPr>
            <w:r>
              <w:rPr>
                <w:rFonts w:ascii="Times New Roman" w:hAnsi="Times New Roman"/>
                <w:color w:val="000000"/>
                <w:sz w:val="24"/>
              </w:rPr>
              <w:t>1</w:t>
            </w:r>
          </w:p>
        </w:tc>
        <w:tc>
          <w:tcPr>
            <w:tcW w:w="2816" w:type="dxa"/>
            <w:tcMar>
              <w:top w:w="50" w:type="dxa"/>
              <w:left w:w="100" w:type="dxa"/>
            </w:tcMar>
            <w:vAlign w:val="center"/>
          </w:tcPr>
          <w:p w:rsidR="002156D2" w:rsidRDefault="00105DD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2156D2" w:rsidRDefault="002156D2">
            <w:pPr>
              <w:spacing w:after="0"/>
              <w:ind w:left="135"/>
              <w:jc w:val="center"/>
            </w:pPr>
          </w:p>
        </w:tc>
        <w:tc>
          <w:tcPr>
            <w:tcW w:w="1811" w:type="dxa"/>
            <w:tcMar>
              <w:top w:w="50" w:type="dxa"/>
              <w:left w:w="100" w:type="dxa"/>
            </w:tcMar>
            <w:vAlign w:val="center"/>
          </w:tcPr>
          <w:p w:rsidR="002156D2" w:rsidRDefault="002156D2">
            <w:pPr>
              <w:spacing w:after="0"/>
              <w:ind w:left="135"/>
              <w:jc w:val="center"/>
            </w:pPr>
          </w:p>
        </w:tc>
        <w:tc>
          <w:tcPr>
            <w:tcW w:w="2710"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156D2" w:rsidRPr="006B5653">
        <w:trPr>
          <w:trHeight w:val="144"/>
          <w:tblCellSpacing w:w="20" w:type="nil"/>
        </w:trPr>
        <w:tc>
          <w:tcPr>
            <w:tcW w:w="476" w:type="dxa"/>
            <w:tcMar>
              <w:top w:w="50" w:type="dxa"/>
              <w:left w:w="100" w:type="dxa"/>
            </w:tcMar>
            <w:vAlign w:val="center"/>
          </w:tcPr>
          <w:p w:rsidR="002156D2" w:rsidRDefault="00105DD1">
            <w:pPr>
              <w:spacing w:after="0"/>
            </w:pPr>
            <w:r>
              <w:rPr>
                <w:rFonts w:ascii="Times New Roman" w:hAnsi="Times New Roman"/>
                <w:color w:val="000000"/>
                <w:sz w:val="24"/>
              </w:rPr>
              <w:t>2</w:t>
            </w:r>
          </w:p>
        </w:tc>
        <w:tc>
          <w:tcPr>
            <w:tcW w:w="2816" w:type="dxa"/>
            <w:tcMar>
              <w:top w:w="50" w:type="dxa"/>
              <w:left w:w="100" w:type="dxa"/>
            </w:tcMar>
            <w:vAlign w:val="center"/>
          </w:tcPr>
          <w:p w:rsidR="002156D2" w:rsidRDefault="00105DD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2156D2" w:rsidRDefault="002156D2">
            <w:pPr>
              <w:spacing w:after="0"/>
              <w:ind w:left="135"/>
              <w:jc w:val="center"/>
            </w:pPr>
          </w:p>
        </w:tc>
        <w:tc>
          <w:tcPr>
            <w:tcW w:w="1811" w:type="dxa"/>
            <w:tcMar>
              <w:top w:w="50" w:type="dxa"/>
              <w:left w:w="100" w:type="dxa"/>
            </w:tcMar>
            <w:vAlign w:val="center"/>
          </w:tcPr>
          <w:p w:rsidR="002156D2" w:rsidRDefault="002156D2">
            <w:pPr>
              <w:spacing w:after="0"/>
              <w:ind w:left="135"/>
              <w:jc w:val="center"/>
            </w:pPr>
          </w:p>
        </w:tc>
        <w:tc>
          <w:tcPr>
            <w:tcW w:w="2710"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156D2" w:rsidRPr="006B5653">
        <w:trPr>
          <w:trHeight w:val="144"/>
          <w:tblCellSpacing w:w="20" w:type="nil"/>
        </w:trPr>
        <w:tc>
          <w:tcPr>
            <w:tcW w:w="476" w:type="dxa"/>
            <w:tcMar>
              <w:top w:w="50" w:type="dxa"/>
              <w:left w:w="100" w:type="dxa"/>
            </w:tcMar>
            <w:vAlign w:val="center"/>
          </w:tcPr>
          <w:p w:rsidR="002156D2" w:rsidRDefault="00105DD1">
            <w:pPr>
              <w:spacing w:after="0"/>
            </w:pPr>
            <w:r>
              <w:rPr>
                <w:rFonts w:ascii="Times New Roman" w:hAnsi="Times New Roman"/>
                <w:color w:val="000000"/>
                <w:sz w:val="24"/>
              </w:rPr>
              <w:t>3</w:t>
            </w:r>
          </w:p>
        </w:tc>
        <w:tc>
          <w:tcPr>
            <w:tcW w:w="2816"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2156D2" w:rsidRDefault="002156D2">
            <w:pPr>
              <w:spacing w:after="0"/>
              <w:ind w:left="135"/>
              <w:jc w:val="center"/>
            </w:pPr>
          </w:p>
        </w:tc>
        <w:tc>
          <w:tcPr>
            <w:tcW w:w="1811" w:type="dxa"/>
            <w:tcMar>
              <w:top w:w="50" w:type="dxa"/>
              <w:left w:w="100" w:type="dxa"/>
            </w:tcMar>
            <w:vAlign w:val="center"/>
          </w:tcPr>
          <w:p w:rsidR="002156D2" w:rsidRDefault="002156D2">
            <w:pPr>
              <w:spacing w:after="0"/>
              <w:ind w:left="135"/>
              <w:jc w:val="center"/>
            </w:pPr>
          </w:p>
        </w:tc>
        <w:tc>
          <w:tcPr>
            <w:tcW w:w="2710"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156D2" w:rsidRPr="006B5653">
        <w:trPr>
          <w:trHeight w:val="144"/>
          <w:tblCellSpacing w:w="20" w:type="nil"/>
        </w:trPr>
        <w:tc>
          <w:tcPr>
            <w:tcW w:w="476" w:type="dxa"/>
            <w:tcMar>
              <w:top w:w="50" w:type="dxa"/>
              <w:left w:w="100" w:type="dxa"/>
            </w:tcMar>
            <w:vAlign w:val="center"/>
          </w:tcPr>
          <w:p w:rsidR="002156D2" w:rsidRDefault="00105DD1">
            <w:pPr>
              <w:spacing w:after="0"/>
            </w:pPr>
            <w:r>
              <w:rPr>
                <w:rFonts w:ascii="Times New Roman" w:hAnsi="Times New Roman"/>
                <w:color w:val="000000"/>
                <w:sz w:val="24"/>
              </w:rPr>
              <w:t>4</w:t>
            </w:r>
          </w:p>
        </w:tc>
        <w:tc>
          <w:tcPr>
            <w:tcW w:w="2816"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2156D2" w:rsidRDefault="002156D2">
            <w:pPr>
              <w:spacing w:after="0"/>
              <w:ind w:left="135"/>
              <w:jc w:val="center"/>
            </w:pPr>
          </w:p>
        </w:tc>
        <w:tc>
          <w:tcPr>
            <w:tcW w:w="1811" w:type="dxa"/>
            <w:tcMar>
              <w:top w:w="50" w:type="dxa"/>
              <w:left w:w="100" w:type="dxa"/>
            </w:tcMar>
            <w:vAlign w:val="center"/>
          </w:tcPr>
          <w:p w:rsidR="002156D2" w:rsidRDefault="002156D2">
            <w:pPr>
              <w:spacing w:after="0"/>
              <w:ind w:left="135"/>
              <w:jc w:val="center"/>
            </w:pPr>
          </w:p>
        </w:tc>
        <w:tc>
          <w:tcPr>
            <w:tcW w:w="2710"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156D2" w:rsidRPr="006B5653">
        <w:trPr>
          <w:trHeight w:val="144"/>
          <w:tblCellSpacing w:w="20" w:type="nil"/>
        </w:trPr>
        <w:tc>
          <w:tcPr>
            <w:tcW w:w="476" w:type="dxa"/>
            <w:tcMar>
              <w:top w:w="50" w:type="dxa"/>
              <w:left w:w="100" w:type="dxa"/>
            </w:tcMar>
            <w:vAlign w:val="center"/>
          </w:tcPr>
          <w:p w:rsidR="002156D2" w:rsidRDefault="00105DD1">
            <w:pPr>
              <w:spacing w:after="0"/>
            </w:pPr>
            <w:r>
              <w:rPr>
                <w:rFonts w:ascii="Times New Roman" w:hAnsi="Times New Roman"/>
                <w:color w:val="000000"/>
                <w:sz w:val="24"/>
              </w:rPr>
              <w:t>5</w:t>
            </w:r>
          </w:p>
        </w:tc>
        <w:tc>
          <w:tcPr>
            <w:tcW w:w="2816" w:type="dxa"/>
            <w:tcMar>
              <w:top w:w="50" w:type="dxa"/>
              <w:left w:w="100" w:type="dxa"/>
            </w:tcMar>
            <w:vAlign w:val="center"/>
          </w:tcPr>
          <w:p w:rsidR="002156D2" w:rsidRDefault="00105DD1">
            <w:pPr>
              <w:spacing w:after="0"/>
              <w:ind w:left="135"/>
            </w:pPr>
            <w:r w:rsidRPr="00105DD1">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2156D2" w:rsidRDefault="002156D2">
            <w:pPr>
              <w:spacing w:after="0"/>
              <w:ind w:left="135"/>
              <w:jc w:val="center"/>
            </w:pPr>
          </w:p>
        </w:tc>
        <w:tc>
          <w:tcPr>
            <w:tcW w:w="1811" w:type="dxa"/>
            <w:tcMar>
              <w:top w:w="50" w:type="dxa"/>
              <w:left w:w="100" w:type="dxa"/>
            </w:tcMar>
            <w:vAlign w:val="center"/>
          </w:tcPr>
          <w:p w:rsidR="002156D2" w:rsidRDefault="002156D2">
            <w:pPr>
              <w:spacing w:after="0"/>
              <w:ind w:left="135"/>
              <w:jc w:val="center"/>
            </w:pPr>
          </w:p>
        </w:tc>
        <w:tc>
          <w:tcPr>
            <w:tcW w:w="2710"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156D2" w:rsidRPr="006B5653">
        <w:trPr>
          <w:trHeight w:val="144"/>
          <w:tblCellSpacing w:w="20" w:type="nil"/>
        </w:trPr>
        <w:tc>
          <w:tcPr>
            <w:tcW w:w="476" w:type="dxa"/>
            <w:tcMar>
              <w:top w:w="50" w:type="dxa"/>
              <w:left w:w="100" w:type="dxa"/>
            </w:tcMar>
            <w:vAlign w:val="center"/>
          </w:tcPr>
          <w:p w:rsidR="002156D2" w:rsidRDefault="00105DD1">
            <w:pPr>
              <w:spacing w:after="0"/>
            </w:pPr>
            <w:r>
              <w:rPr>
                <w:rFonts w:ascii="Times New Roman" w:hAnsi="Times New Roman"/>
                <w:color w:val="000000"/>
                <w:sz w:val="24"/>
              </w:rPr>
              <w:t>6</w:t>
            </w:r>
          </w:p>
        </w:tc>
        <w:tc>
          <w:tcPr>
            <w:tcW w:w="2816" w:type="dxa"/>
            <w:tcMar>
              <w:top w:w="50" w:type="dxa"/>
              <w:left w:w="100" w:type="dxa"/>
            </w:tcMar>
            <w:vAlign w:val="center"/>
          </w:tcPr>
          <w:p w:rsidR="002156D2" w:rsidRDefault="00105DD1">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2156D2" w:rsidRDefault="002156D2">
            <w:pPr>
              <w:spacing w:after="0"/>
              <w:ind w:left="135"/>
              <w:jc w:val="center"/>
            </w:pPr>
          </w:p>
        </w:tc>
        <w:tc>
          <w:tcPr>
            <w:tcW w:w="1811" w:type="dxa"/>
            <w:tcMar>
              <w:top w:w="50" w:type="dxa"/>
              <w:left w:w="100" w:type="dxa"/>
            </w:tcMar>
            <w:vAlign w:val="center"/>
          </w:tcPr>
          <w:p w:rsidR="002156D2" w:rsidRDefault="002156D2">
            <w:pPr>
              <w:spacing w:after="0"/>
              <w:ind w:left="135"/>
              <w:jc w:val="center"/>
            </w:pPr>
          </w:p>
        </w:tc>
        <w:tc>
          <w:tcPr>
            <w:tcW w:w="2710"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156D2" w:rsidRPr="006B5653">
        <w:trPr>
          <w:trHeight w:val="144"/>
          <w:tblCellSpacing w:w="20" w:type="nil"/>
        </w:trPr>
        <w:tc>
          <w:tcPr>
            <w:tcW w:w="476" w:type="dxa"/>
            <w:tcMar>
              <w:top w:w="50" w:type="dxa"/>
              <w:left w:w="100" w:type="dxa"/>
            </w:tcMar>
            <w:vAlign w:val="center"/>
          </w:tcPr>
          <w:p w:rsidR="002156D2" w:rsidRDefault="00105DD1">
            <w:pPr>
              <w:spacing w:after="0"/>
            </w:pPr>
            <w:r>
              <w:rPr>
                <w:rFonts w:ascii="Times New Roman" w:hAnsi="Times New Roman"/>
                <w:color w:val="000000"/>
                <w:sz w:val="24"/>
              </w:rPr>
              <w:t>7</w:t>
            </w:r>
          </w:p>
        </w:tc>
        <w:tc>
          <w:tcPr>
            <w:tcW w:w="2816"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2156D2" w:rsidRDefault="002156D2">
            <w:pPr>
              <w:spacing w:after="0"/>
              <w:ind w:left="135"/>
              <w:jc w:val="center"/>
            </w:pPr>
          </w:p>
        </w:tc>
        <w:tc>
          <w:tcPr>
            <w:tcW w:w="1811" w:type="dxa"/>
            <w:tcMar>
              <w:top w:w="50" w:type="dxa"/>
              <w:left w:w="100" w:type="dxa"/>
            </w:tcMar>
            <w:vAlign w:val="center"/>
          </w:tcPr>
          <w:p w:rsidR="002156D2" w:rsidRDefault="002156D2">
            <w:pPr>
              <w:spacing w:after="0"/>
              <w:ind w:left="135"/>
              <w:jc w:val="center"/>
            </w:pPr>
          </w:p>
        </w:tc>
        <w:tc>
          <w:tcPr>
            <w:tcW w:w="2710"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156D2" w:rsidRPr="006B5653">
        <w:trPr>
          <w:trHeight w:val="144"/>
          <w:tblCellSpacing w:w="20" w:type="nil"/>
        </w:trPr>
        <w:tc>
          <w:tcPr>
            <w:tcW w:w="476" w:type="dxa"/>
            <w:tcMar>
              <w:top w:w="50" w:type="dxa"/>
              <w:left w:w="100" w:type="dxa"/>
            </w:tcMar>
            <w:vAlign w:val="center"/>
          </w:tcPr>
          <w:p w:rsidR="002156D2" w:rsidRDefault="00105DD1">
            <w:pPr>
              <w:spacing w:after="0"/>
            </w:pPr>
            <w:r>
              <w:rPr>
                <w:rFonts w:ascii="Times New Roman" w:hAnsi="Times New Roman"/>
                <w:color w:val="000000"/>
                <w:sz w:val="24"/>
              </w:rPr>
              <w:t>8</w:t>
            </w:r>
          </w:p>
        </w:tc>
        <w:tc>
          <w:tcPr>
            <w:tcW w:w="2816"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2156D2" w:rsidRDefault="002156D2">
            <w:pPr>
              <w:spacing w:after="0"/>
              <w:ind w:left="135"/>
              <w:jc w:val="center"/>
            </w:pPr>
          </w:p>
        </w:tc>
        <w:tc>
          <w:tcPr>
            <w:tcW w:w="1811" w:type="dxa"/>
            <w:tcMar>
              <w:top w:w="50" w:type="dxa"/>
              <w:left w:w="100" w:type="dxa"/>
            </w:tcMar>
            <w:vAlign w:val="center"/>
          </w:tcPr>
          <w:p w:rsidR="002156D2" w:rsidRDefault="002156D2">
            <w:pPr>
              <w:spacing w:after="0"/>
              <w:ind w:left="135"/>
              <w:jc w:val="center"/>
            </w:pPr>
          </w:p>
        </w:tc>
        <w:tc>
          <w:tcPr>
            <w:tcW w:w="2710"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156D2" w:rsidRPr="006B5653">
        <w:trPr>
          <w:trHeight w:val="144"/>
          <w:tblCellSpacing w:w="20" w:type="nil"/>
        </w:trPr>
        <w:tc>
          <w:tcPr>
            <w:tcW w:w="476" w:type="dxa"/>
            <w:tcMar>
              <w:top w:w="50" w:type="dxa"/>
              <w:left w:w="100" w:type="dxa"/>
            </w:tcMar>
            <w:vAlign w:val="center"/>
          </w:tcPr>
          <w:p w:rsidR="002156D2" w:rsidRDefault="00105DD1">
            <w:pPr>
              <w:spacing w:after="0"/>
            </w:pPr>
            <w:r>
              <w:rPr>
                <w:rFonts w:ascii="Times New Roman" w:hAnsi="Times New Roman"/>
                <w:color w:val="000000"/>
                <w:sz w:val="24"/>
              </w:rPr>
              <w:t>9</w:t>
            </w:r>
          </w:p>
        </w:tc>
        <w:tc>
          <w:tcPr>
            <w:tcW w:w="2816"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2156D2" w:rsidRDefault="002156D2">
            <w:pPr>
              <w:spacing w:after="0"/>
              <w:ind w:left="135"/>
              <w:jc w:val="center"/>
            </w:pPr>
          </w:p>
        </w:tc>
        <w:tc>
          <w:tcPr>
            <w:tcW w:w="1811" w:type="dxa"/>
            <w:tcMar>
              <w:top w:w="50" w:type="dxa"/>
              <w:left w:w="100" w:type="dxa"/>
            </w:tcMar>
            <w:vAlign w:val="center"/>
          </w:tcPr>
          <w:p w:rsidR="002156D2" w:rsidRDefault="002156D2">
            <w:pPr>
              <w:spacing w:after="0"/>
              <w:ind w:left="135"/>
              <w:jc w:val="center"/>
            </w:pPr>
          </w:p>
        </w:tc>
        <w:tc>
          <w:tcPr>
            <w:tcW w:w="2710" w:type="dxa"/>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05DD1">
                <w:rPr>
                  <w:rFonts w:ascii="Times New Roman" w:hAnsi="Times New Roman"/>
                  <w:color w:val="0000FF"/>
                  <w:u w:val="single"/>
                  <w:lang w:val="ru-RU"/>
                </w:rPr>
                <w:t>://</w:t>
              </w:r>
              <w:r>
                <w:rPr>
                  <w:rFonts w:ascii="Times New Roman" w:hAnsi="Times New Roman"/>
                  <w:color w:val="0000FF"/>
                  <w:u w:val="single"/>
                </w:rPr>
                <w:t>m</w:t>
              </w:r>
              <w:r w:rsidRPr="00105DD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05DD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05DD1">
                <w:rPr>
                  <w:rFonts w:ascii="Times New Roman" w:hAnsi="Times New Roman"/>
                  <w:color w:val="0000FF"/>
                  <w:u w:val="single"/>
                  <w:lang w:val="ru-RU"/>
                </w:rPr>
                <w:t>/7</w:t>
              </w:r>
              <w:r>
                <w:rPr>
                  <w:rFonts w:ascii="Times New Roman" w:hAnsi="Times New Roman"/>
                  <w:color w:val="0000FF"/>
                  <w:u w:val="single"/>
                </w:rPr>
                <w:t>f</w:t>
              </w:r>
              <w:r w:rsidRPr="00105DD1">
                <w:rPr>
                  <w:rFonts w:ascii="Times New Roman" w:hAnsi="Times New Roman"/>
                  <w:color w:val="0000FF"/>
                  <w:u w:val="single"/>
                  <w:lang w:val="ru-RU"/>
                </w:rPr>
                <w:t>41</w:t>
              </w:r>
              <w:r>
                <w:rPr>
                  <w:rFonts w:ascii="Times New Roman" w:hAnsi="Times New Roman"/>
                  <w:color w:val="0000FF"/>
                  <w:u w:val="single"/>
                </w:rPr>
                <w:t>b</w:t>
              </w:r>
              <w:r w:rsidRPr="00105DD1">
                <w:rPr>
                  <w:rFonts w:ascii="Times New Roman" w:hAnsi="Times New Roman"/>
                  <w:color w:val="0000FF"/>
                  <w:u w:val="single"/>
                  <w:lang w:val="ru-RU"/>
                </w:rPr>
                <w:t>590</w:t>
              </w:r>
            </w:hyperlink>
          </w:p>
        </w:tc>
      </w:tr>
      <w:tr w:rsidR="002156D2">
        <w:trPr>
          <w:trHeight w:val="144"/>
          <w:tblCellSpacing w:w="20" w:type="nil"/>
        </w:trPr>
        <w:tc>
          <w:tcPr>
            <w:tcW w:w="0" w:type="auto"/>
            <w:gridSpan w:val="2"/>
            <w:tcMar>
              <w:top w:w="50" w:type="dxa"/>
              <w:left w:w="100" w:type="dxa"/>
            </w:tcMar>
            <w:vAlign w:val="center"/>
          </w:tcPr>
          <w:p w:rsidR="002156D2" w:rsidRPr="00105DD1" w:rsidRDefault="00105DD1">
            <w:pPr>
              <w:spacing w:after="0"/>
              <w:ind w:left="135"/>
              <w:rPr>
                <w:lang w:val="ru-RU"/>
              </w:rPr>
            </w:pPr>
            <w:r w:rsidRPr="00105DD1">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2156D2" w:rsidRDefault="00105DD1">
            <w:pPr>
              <w:spacing w:after="0"/>
              <w:ind w:left="135"/>
              <w:jc w:val="center"/>
            </w:pPr>
            <w:r w:rsidRPr="00105DD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2156D2" w:rsidRDefault="00D0062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105DD1">
              <w:rPr>
                <w:rFonts w:ascii="Times New Roman" w:hAnsi="Times New Roman"/>
                <w:color w:val="000000"/>
                <w:sz w:val="24"/>
              </w:rPr>
              <w:t xml:space="preserve"> </w:t>
            </w:r>
          </w:p>
        </w:tc>
        <w:tc>
          <w:tcPr>
            <w:tcW w:w="1811" w:type="dxa"/>
            <w:tcMar>
              <w:top w:w="50" w:type="dxa"/>
              <w:left w:w="100" w:type="dxa"/>
            </w:tcMar>
            <w:vAlign w:val="center"/>
          </w:tcPr>
          <w:p w:rsidR="002156D2" w:rsidRDefault="00105DD1">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2156D2" w:rsidRDefault="002156D2"/>
        </w:tc>
      </w:tr>
    </w:tbl>
    <w:p w:rsidR="002156D2" w:rsidRDefault="002156D2">
      <w:pPr>
        <w:sectPr w:rsidR="002156D2">
          <w:pgSz w:w="16383" w:h="11906" w:orient="landscape"/>
          <w:pgMar w:top="1134" w:right="850" w:bottom="1134" w:left="1701" w:header="720" w:footer="720" w:gutter="0"/>
          <w:cols w:space="720"/>
        </w:sectPr>
      </w:pPr>
    </w:p>
    <w:p w:rsidR="002156D2" w:rsidRDefault="00D857E2" w:rsidP="00D857E2">
      <w:pPr>
        <w:spacing w:after="0"/>
        <w:ind w:left="120"/>
        <w:rPr>
          <w:lang w:val="ru-RU"/>
        </w:rPr>
      </w:pPr>
      <w:bookmarkStart w:id="5" w:name="block-20573386"/>
      <w:bookmarkEnd w:id="4"/>
      <w:r>
        <w:rPr>
          <w:lang w:val="ru-RU"/>
        </w:rPr>
        <w:lastRenderedPageBreak/>
        <w:br/>
      </w:r>
      <w:r>
        <w:rPr>
          <w:lang w:val="ru-RU"/>
        </w:rPr>
        <w:br/>
      </w:r>
      <w:r>
        <w:rPr>
          <w:lang w:val="ru-RU"/>
        </w:rPr>
        <w:br/>
      </w:r>
    </w:p>
    <w:p w:rsidR="00D857E2" w:rsidRDefault="00D857E2" w:rsidP="00D857E2">
      <w:pPr>
        <w:spacing w:after="0"/>
        <w:ind w:left="120"/>
        <w:rPr>
          <w:lang w:val="ru-RU"/>
        </w:rPr>
      </w:pPr>
    </w:p>
    <w:p w:rsidR="00D857E2" w:rsidRDefault="00D857E2" w:rsidP="00D857E2">
      <w:pPr>
        <w:spacing w:after="0"/>
        <w:ind w:left="120"/>
        <w:sectPr w:rsidR="00D857E2">
          <w:pgSz w:w="16383" w:h="11906" w:orient="landscape"/>
          <w:pgMar w:top="1134" w:right="850" w:bottom="1134" w:left="1701" w:header="720" w:footer="720" w:gutter="0"/>
          <w:cols w:space="720"/>
        </w:sectPr>
      </w:pPr>
    </w:p>
    <w:p w:rsidR="00105DD1" w:rsidRPr="008464A4" w:rsidRDefault="00105DD1" w:rsidP="00105DD1">
      <w:pPr>
        <w:rPr>
          <w:rFonts w:ascii="Times New Roman" w:hAnsi="Times New Roman" w:cs="Times New Roman"/>
          <w:b/>
          <w:sz w:val="24"/>
          <w:szCs w:val="24"/>
        </w:rPr>
      </w:pPr>
      <w:bookmarkStart w:id="6" w:name="block-20573389"/>
      <w:bookmarkEnd w:id="5"/>
      <w:r w:rsidRPr="008464A4">
        <w:rPr>
          <w:rFonts w:ascii="Times New Roman" w:hAnsi="Times New Roman" w:cs="Times New Roman"/>
          <w:b/>
          <w:sz w:val="24"/>
          <w:szCs w:val="24"/>
        </w:rPr>
        <w:lastRenderedPageBreak/>
        <w:t xml:space="preserve">УЧЕБНО-МЕТОДИЧЕСКОЕ ОБЕСПЕЧЕНИЕ ОБРАЗОВАТЕЛЬНОГО ПРОЦЕССА </w:t>
      </w:r>
    </w:p>
    <w:p w:rsidR="00105DD1" w:rsidRPr="008464A4" w:rsidRDefault="00105DD1" w:rsidP="00105DD1">
      <w:pPr>
        <w:rPr>
          <w:rFonts w:ascii="Times New Roman" w:hAnsi="Times New Roman" w:cs="Times New Roman"/>
          <w:b/>
          <w:sz w:val="24"/>
          <w:szCs w:val="24"/>
        </w:rPr>
      </w:pPr>
      <w:r w:rsidRPr="008464A4">
        <w:rPr>
          <w:rFonts w:ascii="Times New Roman" w:hAnsi="Times New Roman" w:cs="Times New Roman"/>
          <w:b/>
          <w:sz w:val="24"/>
          <w:szCs w:val="24"/>
        </w:rPr>
        <w:t xml:space="preserve">ОБЯЗАТЕЛЬНЫЕ УЧЕБНЫЕ МАТЕРИАЛЫ ДЛЯ УЧЕНИКА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Основы безопасности жизнедеятельности (2 частях), 8-9 класс /Рудаков Д.П. и другие; под научной редакцией Шойгу Ю.С., Акционерное общество «Издательство «Просвещение»; </w:t>
      </w:r>
    </w:p>
    <w:p w:rsidR="00105DD1" w:rsidRPr="00105DD1" w:rsidRDefault="00105DD1" w:rsidP="00105DD1">
      <w:pPr>
        <w:rPr>
          <w:rFonts w:ascii="Times New Roman" w:hAnsi="Times New Roman" w:cs="Times New Roman"/>
          <w:b/>
          <w:sz w:val="24"/>
          <w:szCs w:val="24"/>
          <w:lang w:val="ru-RU"/>
        </w:rPr>
      </w:pPr>
      <w:r w:rsidRPr="00105DD1">
        <w:rPr>
          <w:rFonts w:ascii="Times New Roman" w:hAnsi="Times New Roman" w:cs="Times New Roman"/>
          <w:b/>
          <w:sz w:val="24"/>
          <w:szCs w:val="24"/>
          <w:lang w:val="ru-RU"/>
        </w:rPr>
        <w:t xml:space="preserve">МЕТОДИЧЕСКИЕ МАТЕРИАЛЫ ДЛЯ УЧИТЕЛЯ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Основы  безопасности  жизнедеятельности.  Методическое  пособие  для  учителя  к  учебнику  под научной редакцией Ю. С. Шойгу «Основы безопасности жизнедеятельности. 8—9 классы. В 2 частях» /Д. П. Рудаков. — М.</w:t>
      </w:r>
      <w:proofErr w:type="gramStart"/>
      <w:r w:rsidRPr="00105DD1">
        <w:rPr>
          <w:rFonts w:ascii="Times New Roman" w:hAnsi="Times New Roman" w:cs="Times New Roman"/>
          <w:sz w:val="24"/>
          <w:szCs w:val="24"/>
          <w:lang w:val="ru-RU"/>
        </w:rPr>
        <w:t xml:space="preserve"> :</w:t>
      </w:r>
      <w:proofErr w:type="gramEnd"/>
      <w:r w:rsidRPr="00105DD1">
        <w:rPr>
          <w:rFonts w:ascii="Times New Roman" w:hAnsi="Times New Roman" w:cs="Times New Roman"/>
          <w:sz w:val="24"/>
          <w:szCs w:val="24"/>
          <w:lang w:val="ru-RU"/>
        </w:rPr>
        <w:t xml:space="preserve"> Просвещение, 2020. — 144 с. : ил. — </w:t>
      </w:r>
      <w:proofErr w:type="gramStart"/>
      <w:r w:rsidRPr="008464A4">
        <w:rPr>
          <w:rFonts w:ascii="Times New Roman" w:hAnsi="Times New Roman" w:cs="Times New Roman"/>
          <w:sz w:val="24"/>
          <w:szCs w:val="24"/>
        </w:rPr>
        <w:t>ISBN</w:t>
      </w:r>
      <w:r w:rsidRPr="00105DD1">
        <w:rPr>
          <w:rFonts w:ascii="Times New Roman" w:hAnsi="Times New Roman" w:cs="Times New Roman"/>
          <w:sz w:val="24"/>
          <w:szCs w:val="24"/>
          <w:lang w:val="ru-RU"/>
        </w:rPr>
        <w:t xml:space="preserve"> 978-5-09-076944-0.</w:t>
      </w:r>
      <w:proofErr w:type="gramEnd"/>
      <w:r w:rsidRPr="00105DD1">
        <w:rPr>
          <w:rFonts w:ascii="Times New Roman" w:hAnsi="Times New Roman" w:cs="Times New Roman"/>
          <w:sz w:val="24"/>
          <w:szCs w:val="24"/>
          <w:lang w:val="ru-RU"/>
        </w:rPr>
        <w:t xml:space="preserve">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Рудаков Д. П. Модель предмета ОБЖ на базе </w:t>
      </w:r>
      <w:proofErr w:type="gramStart"/>
      <w:r w:rsidRPr="00105DD1">
        <w:rPr>
          <w:rFonts w:ascii="Times New Roman" w:hAnsi="Times New Roman" w:cs="Times New Roman"/>
          <w:sz w:val="24"/>
          <w:szCs w:val="24"/>
          <w:lang w:val="ru-RU"/>
        </w:rPr>
        <w:t>ИКТ-технологий</w:t>
      </w:r>
      <w:proofErr w:type="gramEnd"/>
      <w:r w:rsidRPr="00105DD1">
        <w:rPr>
          <w:rFonts w:ascii="Times New Roman" w:hAnsi="Times New Roman" w:cs="Times New Roman"/>
          <w:sz w:val="24"/>
          <w:szCs w:val="24"/>
          <w:lang w:val="ru-RU"/>
        </w:rPr>
        <w:t xml:space="preserve"> /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Д. П. Рудаков // Основы безопасности жизнедеятельности. — 2020. —№ 5. — С. 19—21.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 Рудаков Д. П. Информационные технологии: новый формат привычного урока / Д. П. Рудаков //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Основы безопасности жизнедеятельности. — 2020. —№ 6. — С. 32—34.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Рудаков  Д.  П.  Безопасность  в  школе.  С  чего  начать?  /  Д.  П.  Рудаков,  Т.  А.  Пашутина  //  Основы безопасности жизнедеятельности. — 2018. —№ 10. — С. 6—9.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Рудаков Д. П. Почему актуален предмет ОБЖ / Д. П. Рудаков // ОБЖ</w:t>
      </w:r>
      <w:proofErr w:type="gramStart"/>
      <w:r w:rsidRPr="00105DD1">
        <w:rPr>
          <w:rFonts w:ascii="Times New Roman" w:hAnsi="Times New Roman" w:cs="Times New Roman"/>
          <w:sz w:val="24"/>
          <w:szCs w:val="24"/>
          <w:lang w:val="ru-RU"/>
        </w:rPr>
        <w:t>.О</w:t>
      </w:r>
      <w:proofErr w:type="gramEnd"/>
      <w:r w:rsidRPr="00105DD1">
        <w:rPr>
          <w:rFonts w:ascii="Times New Roman" w:hAnsi="Times New Roman" w:cs="Times New Roman"/>
          <w:sz w:val="24"/>
          <w:szCs w:val="24"/>
          <w:lang w:val="ru-RU"/>
        </w:rPr>
        <w:t xml:space="preserve">сновы безопасности жизни. — 2011. — № 12. — С. 7—16.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Рудаков Д. П. Проблемные аспекты обучения первой помощи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пострадавшим в предмете ОБЖ / Д. П. Рудаков // ОБЖ. Основы безопасности жизни. — 2014. — № 12. — С. 29—40.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Рудаков Д. П. Обоснование и разработка направлений совершенствования  подготовки обучающихся  и  персонала школ  в области  гражданской обороны  и защиты от чрезвычайных ситуаций / Д. П. Рудаков //ОБЖ. Основы безопасности жизни. — 2014. — № 1. — С. 9—15.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Вишняков Я. Д. Противодействие терроризму / Я. Д. Вишняков, С. П. Киселёва, С. Г. Васин; под ред. Я. Д. Вишнякова. — М.: Издательский центр «Академия», 2012.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Дежурный Л. И. Первая помощь: учебное пособие для лиц, обязанных и (или) имеющих право оказывать первую помощь / Л. И. Дежурный, Ю. С. Шойгу, С. А. Гуменюк и др. — М.: ФГБУ «ЦНИИОИЗ» Минздрава России, 2018.  </w:t>
      </w:r>
    </w:p>
    <w:p w:rsidR="00105DD1" w:rsidRPr="00105DD1" w:rsidRDefault="00105DD1" w:rsidP="00105DD1">
      <w:pPr>
        <w:rPr>
          <w:rFonts w:ascii="Times New Roman" w:hAnsi="Times New Roman" w:cs="Times New Roman"/>
          <w:sz w:val="24"/>
          <w:szCs w:val="24"/>
          <w:lang w:val="ru-RU"/>
        </w:rPr>
      </w:pPr>
    </w:p>
    <w:p w:rsidR="00105DD1" w:rsidRPr="00105DD1" w:rsidRDefault="00105DD1" w:rsidP="00105DD1">
      <w:pPr>
        <w:rPr>
          <w:rFonts w:ascii="Times New Roman" w:hAnsi="Times New Roman" w:cs="Times New Roman"/>
          <w:b/>
          <w:sz w:val="24"/>
          <w:szCs w:val="24"/>
          <w:lang w:val="ru-RU"/>
        </w:rPr>
      </w:pPr>
      <w:r w:rsidRPr="00105DD1">
        <w:rPr>
          <w:rFonts w:ascii="Times New Roman" w:hAnsi="Times New Roman" w:cs="Times New Roman"/>
          <w:b/>
          <w:sz w:val="24"/>
          <w:szCs w:val="24"/>
          <w:lang w:val="ru-RU"/>
        </w:rPr>
        <w:t xml:space="preserve">ЦИФРОВЫЕ ОБРАЗОВАТЕЛЬНЫЕ РЕСУРСЫ И РЕСУРСЫ СЕТИ ИНТЕРНЕТ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lastRenderedPageBreak/>
        <w:t xml:space="preserve">Российская электронная школа: </w:t>
      </w:r>
      <w:r w:rsidRPr="008464A4">
        <w:rPr>
          <w:rFonts w:ascii="Times New Roman" w:hAnsi="Times New Roman" w:cs="Times New Roman"/>
          <w:sz w:val="24"/>
          <w:szCs w:val="24"/>
        </w:rPr>
        <w:t>https</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resh</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edu</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Министерство Российской Федерации по делам гражданской обороны, чрезвычайным ситуациям и ликвидации последствий стихийных бедствий: </w:t>
      </w:r>
      <w:r w:rsidRPr="008464A4">
        <w:rPr>
          <w:rFonts w:ascii="Times New Roman" w:hAnsi="Times New Roman" w:cs="Times New Roman"/>
          <w:sz w:val="24"/>
          <w:szCs w:val="24"/>
        </w:rPr>
        <w:t>https</w:t>
      </w:r>
      <w:r w:rsidRPr="00105DD1">
        <w:rPr>
          <w:rFonts w:ascii="Times New Roman" w:hAnsi="Times New Roman" w:cs="Times New Roman"/>
          <w:sz w:val="24"/>
          <w:szCs w:val="24"/>
          <w:lang w:val="ru-RU"/>
        </w:rPr>
        <w:t>://</w:t>
      </w:r>
      <w:r w:rsidRPr="008464A4">
        <w:rPr>
          <w:rFonts w:ascii="Times New Roman" w:hAnsi="Times New Roman" w:cs="Times New Roman"/>
          <w:sz w:val="24"/>
          <w:szCs w:val="24"/>
        </w:rPr>
        <w:t>www</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mchs</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gov</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 Национальный антитеррористический комитет: </w:t>
      </w:r>
      <w:r w:rsidRPr="008464A4">
        <w:rPr>
          <w:rFonts w:ascii="Times New Roman" w:hAnsi="Times New Roman" w:cs="Times New Roman"/>
          <w:sz w:val="24"/>
          <w:szCs w:val="24"/>
        </w:rPr>
        <w:t>http</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nac</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gov</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Национальный Центр информационного противодействия терроризму и экстремизму </w:t>
      </w:r>
      <w:proofErr w:type="gramStart"/>
      <w:r w:rsidRPr="00105DD1">
        <w:rPr>
          <w:rFonts w:ascii="Times New Roman" w:hAnsi="Times New Roman" w:cs="Times New Roman"/>
          <w:sz w:val="24"/>
          <w:szCs w:val="24"/>
          <w:lang w:val="ru-RU"/>
        </w:rPr>
        <w:t>в</w:t>
      </w:r>
      <w:proofErr w:type="gramEnd"/>
      <w:r w:rsidRPr="00105DD1">
        <w:rPr>
          <w:rFonts w:ascii="Times New Roman" w:hAnsi="Times New Roman" w:cs="Times New Roman"/>
          <w:sz w:val="24"/>
          <w:szCs w:val="24"/>
          <w:lang w:val="ru-RU"/>
        </w:rPr>
        <w:t xml:space="preserve">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образовательной среде и сети Интернет (НЦПТИ): </w:t>
      </w:r>
      <w:r w:rsidRPr="008464A4">
        <w:rPr>
          <w:rFonts w:ascii="Times New Roman" w:hAnsi="Times New Roman" w:cs="Times New Roman"/>
          <w:sz w:val="24"/>
          <w:szCs w:val="24"/>
        </w:rPr>
        <w:t>https</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ncpti</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su</w:t>
      </w:r>
      <w:proofErr w:type="spellEnd"/>
      <w:r w:rsidRPr="00105DD1">
        <w:rPr>
          <w:rFonts w:ascii="Times New Roman" w:hAnsi="Times New Roman" w:cs="Times New Roman"/>
          <w:sz w:val="24"/>
          <w:szCs w:val="24"/>
          <w:lang w:val="ru-RU"/>
        </w:rPr>
        <w:t xml:space="preserve">/  </w:t>
      </w:r>
    </w:p>
    <w:p w:rsidR="00105DD1" w:rsidRPr="00105DD1" w:rsidRDefault="00105DD1" w:rsidP="00105DD1">
      <w:pPr>
        <w:rPr>
          <w:rFonts w:ascii="Times New Roman" w:hAnsi="Times New Roman" w:cs="Times New Roman"/>
          <w:sz w:val="24"/>
          <w:szCs w:val="24"/>
          <w:lang w:val="ru-RU"/>
        </w:rPr>
      </w:pPr>
      <w:r w:rsidRPr="00105DD1">
        <w:rPr>
          <w:rFonts w:ascii="Times New Roman" w:hAnsi="Times New Roman" w:cs="Times New Roman"/>
          <w:sz w:val="24"/>
          <w:szCs w:val="24"/>
          <w:lang w:val="ru-RU"/>
        </w:rPr>
        <w:t xml:space="preserve">Госавтоинспекция: </w:t>
      </w:r>
      <w:r w:rsidRPr="008464A4">
        <w:rPr>
          <w:rFonts w:ascii="Times New Roman" w:hAnsi="Times New Roman" w:cs="Times New Roman"/>
          <w:sz w:val="24"/>
          <w:szCs w:val="24"/>
        </w:rPr>
        <w:t>https</w:t>
      </w:r>
      <w:r w:rsidRPr="00105DD1">
        <w:rPr>
          <w:rFonts w:ascii="Times New Roman" w:hAnsi="Times New Roman" w:cs="Times New Roman"/>
          <w:sz w:val="24"/>
          <w:szCs w:val="24"/>
          <w:lang w:val="ru-RU"/>
        </w:rPr>
        <w:t>://гибдд</w:t>
      </w:r>
      <w:proofErr w:type="gramStart"/>
      <w:r w:rsidRPr="00105DD1">
        <w:rPr>
          <w:rFonts w:ascii="Times New Roman" w:hAnsi="Times New Roman" w:cs="Times New Roman"/>
          <w:sz w:val="24"/>
          <w:szCs w:val="24"/>
          <w:lang w:val="ru-RU"/>
        </w:rPr>
        <w:t>.р</w:t>
      </w:r>
      <w:proofErr w:type="gramEnd"/>
      <w:r w:rsidRPr="00105DD1">
        <w:rPr>
          <w:rFonts w:ascii="Times New Roman" w:hAnsi="Times New Roman" w:cs="Times New Roman"/>
          <w:sz w:val="24"/>
          <w:szCs w:val="24"/>
          <w:lang w:val="ru-RU"/>
        </w:rPr>
        <w:t xml:space="preserve">ф/  ОБЖ. Основы безопасности жизнедеятельности: </w:t>
      </w:r>
      <w:r w:rsidRPr="008464A4">
        <w:rPr>
          <w:rFonts w:ascii="Times New Roman" w:hAnsi="Times New Roman" w:cs="Times New Roman"/>
          <w:sz w:val="24"/>
          <w:szCs w:val="24"/>
        </w:rPr>
        <w:t>http</w:t>
      </w:r>
      <w:r w:rsidRPr="00105DD1">
        <w:rPr>
          <w:rFonts w:ascii="Times New Roman" w:hAnsi="Times New Roman" w:cs="Times New Roman"/>
          <w:sz w:val="24"/>
          <w:szCs w:val="24"/>
          <w:lang w:val="ru-RU"/>
        </w:rPr>
        <w:t>://обж</w:t>
      </w:r>
      <w:proofErr w:type="gramStart"/>
      <w:r w:rsidRPr="00105DD1">
        <w:rPr>
          <w:rFonts w:ascii="Times New Roman" w:hAnsi="Times New Roman" w:cs="Times New Roman"/>
          <w:sz w:val="24"/>
          <w:szCs w:val="24"/>
          <w:lang w:val="ru-RU"/>
        </w:rPr>
        <w:t>.р</w:t>
      </w:r>
      <w:proofErr w:type="gramEnd"/>
      <w:r w:rsidRPr="00105DD1">
        <w:rPr>
          <w:rFonts w:ascii="Times New Roman" w:hAnsi="Times New Roman" w:cs="Times New Roman"/>
          <w:sz w:val="24"/>
          <w:szCs w:val="24"/>
          <w:lang w:val="ru-RU"/>
        </w:rPr>
        <w:t xml:space="preserve">ф/ </w:t>
      </w:r>
    </w:p>
    <w:p w:rsidR="00105DD1" w:rsidRDefault="00105DD1" w:rsidP="00105DD1">
      <w:pPr>
        <w:rPr>
          <w:rFonts w:ascii="Times New Roman" w:hAnsi="Times New Roman" w:cs="Times New Roman"/>
          <w:sz w:val="24"/>
          <w:szCs w:val="24"/>
        </w:rPr>
      </w:pPr>
      <w:r w:rsidRPr="00105DD1">
        <w:rPr>
          <w:rFonts w:ascii="Times New Roman" w:hAnsi="Times New Roman" w:cs="Times New Roman"/>
          <w:sz w:val="24"/>
          <w:szCs w:val="24"/>
          <w:lang w:val="ru-RU"/>
        </w:rPr>
        <w:t>Единая  коллекция  доступа  к  цифровым  образовательным  ресурсам:</w:t>
      </w:r>
      <w:r w:rsidRPr="008464A4">
        <w:rPr>
          <w:rFonts w:ascii="Times New Roman" w:hAnsi="Times New Roman" w:cs="Times New Roman"/>
          <w:sz w:val="24"/>
          <w:szCs w:val="24"/>
        </w:rPr>
        <w:t>http</w:t>
      </w:r>
      <w:r w:rsidRPr="00105DD1">
        <w:rPr>
          <w:rFonts w:ascii="Times New Roman" w:hAnsi="Times New Roman" w:cs="Times New Roman"/>
          <w:sz w:val="24"/>
          <w:szCs w:val="24"/>
          <w:lang w:val="ru-RU"/>
        </w:rPr>
        <w:t>://</w:t>
      </w:r>
      <w:r w:rsidRPr="008464A4">
        <w:rPr>
          <w:rFonts w:ascii="Times New Roman" w:hAnsi="Times New Roman" w:cs="Times New Roman"/>
          <w:sz w:val="24"/>
          <w:szCs w:val="24"/>
        </w:rPr>
        <w:t>school</w:t>
      </w:r>
      <w:r w:rsidRPr="00105DD1">
        <w:rPr>
          <w:rFonts w:ascii="Times New Roman" w:hAnsi="Times New Roman" w:cs="Times New Roman"/>
          <w:sz w:val="24"/>
          <w:szCs w:val="24"/>
          <w:lang w:val="ru-RU"/>
        </w:rPr>
        <w:t>-</w:t>
      </w:r>
      <w:r w:rsidRPr="008464A4">
        <w:rPr>
          <w:rFonts w:ascii="Times New Roman" w:hAnsi="Times New Roman" w:cs="Times New Roman"/>
          <w:sz w:val="24"/>
          <w:szCs w:val="24"/>
        </w:rPr>
        <w:t>collection</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edu</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Федеральный центр информационно-образовательных ресурсов: </w:t>
      </w:r>
      <w:r w:rsidRPr="008464A4">
        <w:rPr>
          <w:rFonts w:ascii="Times New Roman" w:hAnsi="Times New Roman" w:cs="Times New Roman"/>
          <w:sz w:val="24"/>
          <w:szCs w:val="24"/>
        </w:rPr>
        <w:t>http</w:t>
      </w:r>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fcior</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edu</w:t>
      </w:r>
      <w:proofErr w:type="spellEnd"/>
      <w:r w:rsidRPr="00105DD1">
        <w:rPr>
          <w:rFonts w:ascii="Times New Roman" w:hAnsi="Times New Roman" w:cs="Times New Roman"/>
          <w:sz w:val="24"/>
          <w:szCs w:val="24"/>
          <w:lang w:val="ru-RU"/>
        </w:rPr>
        <w:t>.</w:t>
      </w:r>
      <w:proofErr w:type="spellStart"/>
      <w:r w:rsidRPr="008464A4">
        <w:rPr>
          <w:rFonts w:ascii="Times New Roman" w:hAnsi="Times New Roman" w:cs="Times New Roman"/>
          <w:sz w:val="24"/>
          <w:szCs w:val="24"/>
        </w:rPr>
        <w:t>ru</w:t>
      </w:r>
      <w:proofErr w:type="spellEnd"/>
      <w:r w:rsidRPr="00105DD1">
        <w:rPr>
          <w:rFonts w:ascii="Times New Roman" w:hAnsi="Times New Roman" w:cs="Times New Roman"/>
          <w:sz w:val="24"/>
          <w:szCs w:val="24"/>
          <w:lang w:val="ru-RU"/>
        </w:rPr>
        <w:t xml:space="preserve">/  Сообщество взаимопомощи учителей. </w:t>
      </w:r>
      <w:r w:rsidRPr="008464A4">
        <w:rPr>
          <w:rFonts w:ascii="Times New Roman" w:hAnsi="Times New Roman" w:cs="Times New Roman"/>
          <w:sz w:val="24"/>
          <w:szCs w:val="24"/>
        </w:rPr>
        <w:t xml:space="preserve">ОБЖ — </w:t>
      </w:r>
      <w:proofErr w:type="spellStart"/>
      <w:r w:rsidRPr="008464A4">
        <w:rPr>
          <w:rFonts w:ascii="Times New Roman" w:hAnsi="Times New Roman" w:cs="Times New Roman"/>
          <w:sz w:val="24"/>
          <w:szCs w:val="24"/>
        </w:rPr>
        <w:t>база</w:t>
      </w:r>
      <w:proofErr w:type="spellEnd"/>
      <w:r w:rsidRPr="008464A4">
        <w:rPr>
          <w:rFonts w:ascii="Times New Roman" w:hAnsi="Times New Roman" w:cs="Times New Roman"/>
          <w:sz w:val="24"/>
          <w:szCs w:val="24"/>
        </w:rPr>
        <w:t xml:space="preserve"> </w:t>
      </w:r>
      <w:proofErr w:type="spellStart"/>
      <w:r w:rsidRPr="008464A4">
        <w:rPr>
          <w:rFonts w:ascii="Times New Roman" w:hAnsi="Times New Roman" w:cs="Times New Roman"/>
          <w:sz w:val="24"/>
          <w:szCs w:val="24"/>
        </w:rPr>
        <w:t>разработок</w:t>
      </w:r>
      <w:proofErr w:type="spellEnd"/>
      <w:r w:rsidRPr="008464A4">
        <w:rPr>
          <w:rFonts w:ascii="Times New Roman" w:hAnsi="Times New Roman" w:cs="Times New Roman"/>
          <w:sz w:val="24"/>
          <w:szCs w:val="24"/>
        </w:rPr>
        <w:t xml:space="preserve">: </w:t>
      </w:r>
      <w:r w:rsidRPr="008464A4">
        <w:rPr>
          <w:rFonts w:ascii="Times New Roman" w:hAnsi="Times New Roman" w:cs="Times New Roman"/>
          <w:sz w:val="24"/>
          <w:szCs w:val="24"/>
        </w:rPr>
        <w:cr/>
      </w:r>
    </w:p>
    <w:p w:rsidR="00105DD1" w:rsidRPr="004C53B3" w:rsidRDefault="00105DD1" w:rsidP="00105DD1">
      <w:pPr>
        <w:rPr>
          <w:rFonts w:ascii="Times New Roman" w:hAnsi="Times New Roman" w:cs="Times New Roman"/>
          <w:sz w:val="24"/>
          <w:szCs w:val="24"/>
        </w:rPr>
      </w:pPr>
    </w:p>
    <w:p w:rsidR="002156D2" w:rsidRDefault="00105DD1">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156D2" w:rsidRDefault="002156D2">
      <w:pPr>
        <w:sectPr w:rsidR="002156D2">
          <w:pgSz w:w="11906" w:h="16383"/>
          <w:pgMar w:top="1134" w:right="850" w:bottom="1134" w:left="1701" w:header="720" w:footer="720" w:gutter="0"/>
          <w:cols w:space="720"/>
        </w:sectPr>
      </w:pPr>
    </w:p>
    <w:bookmarkEnd w:id="6"/>
    <w:p w:rsidR="00105DD1" w:rsidRDefault="00105DD1"/>
    <w:sectPr w:rsidR="00105DD1" w:rsidSect="002156D2">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E1F" w:rsidRDefault="00715E1F" w:rsidP="00D857E2">
      <w:pPr>
        <w:spacing w:after="0" w:line="240" w:lineRule="auto"/>
      </w:pPr>
      <w:r>
        <w:separator/>
      </w:r>
    </w:p>
  </w:endnote>
  <w:endnote w:type="continuationSeparator" w:id="1">
    <w:p w:rsidR="00715E1F" w:rsidRDefault="00715E1F" w:rsidP="00D857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44861"/>
      <w:docPartObj>
        <w:docPartGallery w:val="Page Numbers (Bottom of Page)"/>
        <w:docPartUnique/>
      </w:docPartObj>
    </w:sdtPr>
    <w:sdtContent>
      <w:p w:rsidR="00715E1F" w:rsidRDefault="00C87788">
        <w:pPr>
          <w:pStyle w:val="af"/>
          <w:jc w:val="center"/>
        </w:pPr>
        <w:fldSimple w:instr=" PAGE   \* MERGEFORMAT ">
          <w:r w:rsidR="006B5653">
            <w:rPr>
              <w:noProof/>
            </w:rPr>
            <w:t>2</w:t>
          </w:r>
        </w:fldSimple>
      </w:p>
    </w:sdtContent>
  </w:sdt>
  <w:p w:rsidR="00715E1F" w:rsidRDefault="00715E1F">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E1F" w:rsidRDefault="00715E1F" w:rsidP="00D857E2">
      <w:pPr>
        <w:spacing w:after="0" w:line="240" w:lineRule="auto"/>
      </w:pPr>
      <w:r>
        <w:separator/>
      </w:r>
    </w:p>
  </w:footnote>
  <w:footnote w:type="continuationSeparator" w:id="1">
    <w:p w:rsidR="00715E1F" w:rsidRDefault="00715E1F" w:rsidP="00D857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94A25"/>
    <w:multiLevelType w:val="multilevel"/>
    <w:tmpl w:val="885A49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A4012B"/>
    <w:multiLevelType w:val="hybridMultilevel"/>
    <w:tmpl w:val="F940AD8C"/>
    <w:lvl w:ilvl="0" w:tplc="89561C4A">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156D2"/>
    <w:rsid w:val="00024371"/>
    <w:rsid w:val="00105DD1"/>
    <w:rsid w:val="002156D2"/>
    <w:rsid w:val="004A31D8"/>
    <w:rsid w:val="005458BD"/>
    <w:rsid w:val="00575EE9"/>
    <w:rsid w:val="006528A1"/>
    <w:rsid w:val="006B5653"/>
    <w:rsid w:val="00715E1F"/>
    <w:rsid w:val="00735B06"/>
    <w:rsid w:val="007C122F"/>
    <w:rsid w:val="00815568"/>
    <w:rsid w:val="00960688"/>
    <w:rsid w:val="00A32A86"/>
    <w:rsid w:val="00BE5DEB"/>
    <w:rsid w:val="00C30E8D"/>
    <w:rsid w:val="00C87788"/>
    <w:rsid w:val="00D0062F"/>
    <w:rsid w:val="00D857E2"/>
    <w:rsid w:val="00EA32A7"/>
    <w:rsid w:val="00F16F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156D2"/>
    <w:rPr>
      <w:color w:val="0000FF" w:themeColor="hyperlink"/>
      <w:u w:val="single"/>
    </w:rPr>
  </w:style>
  <w:style w:type="table" w:styleId="ac">
    <w:name w:val="Table Grid"/>
    <w:basedOn w:val="a1"/>
    <w:uiPriority w:val="59"/>
    <w:rsid w:val="002156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rsid w:val="007C122F"/>
    <w:pPr>
      <w:spacing w:before="75" w:after="150" w:line="240" w:lineRule="auto"/>
    </w:pPr>
    <w:rPr>
      <w:rFonts w:ascii="Verdana" w:eastAsia="Times New Roman" w:hAnsi="Verdana" w:cs="Times New Roman"/>
      <w:sz w:val="18"/>
      <w:szCs w:val="18"/>
      <w:lang w:val="ru-RU" w:eastAsia="ru-RU"/>
    </w:rPr>
  </w:style>
  <w:style w:type="character" w:customStyle="1" w:styleId="widgetinline">
    <w:name w:val="_widgetinline"/>
    <w:basedOn w:val="a0"/>
    <w:rsid w:val="007C122F"/>
  </w:style>
  <w:style w:type="paragraph" w:styleId="af">
    <w:name w:val="footer"/>
    <w:basedOn w:val="a"/>
    <w:link w:val="af0"/>
    <w:uiPriority w:val="99"/>
    <w:unhideWhenUsed/>
    <w:rsid w:val="00D857E2"/>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857E2"/>
  </w:style>
  <w:style w:type="paragraph" w:styleId="af1">
    <w:name w:val="Balloon Text"/>
    <w:basedOn w:val="a"/>
    <w:link w:val="af2"/>
    <w:uiPriority w:val="99"/>
    <w:semiHidden/>
    <w:unhideWhenUsed/>
    <w:rsid w:val="006B5653"/>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B56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soo.ru/7f419506" TargetMode="External"/><Relationship Id="rId18" Type="http://schemas.openxmlformats.org/officeDocument/2006/relationships/hyperlink" Target="https://m.edsoo.ru/7f419506" TargetMode="External"/><Relationship Id="rId26" Type="http://schemas.openxmlformats.org/officeDocument/2006/relationships/hyperlink" Target="https://m.edsoo.ru/7f41b590" TargetMode="External"/><Relationship Id="rId3" Type="http://schemas.openxmlformats.org/officeDocument/2006/relationships/styles" Target="styles.xml"/><Relationship Id="rId21" Type="http://schemas.openxmlformats.org/officeDocument/2006/relationships/hyperlink" Target="https://m.edsoo.ru/7f41b590" TargetMode="External"/><Relationship Id="rId7" Type="http://schemas.openxmlformats.org/officeDocument/2006/relationships/endnotes" Target="endnotes.xml"/><Relationship Id="rId12" Type="http://schemas.openxmlformats.org/officeDocument/2006/relationships/hyperlink" Target="https://m.edsoo.ru/7f419506" TargetMode="External"/><Relationship Id="rId17" Type="http://schemas.openxmlformats.org/officeDocument/2006/relationships/hyperlink" Target="https://m.edsoo.ru/7f419506" TargetMode="External"/><Relationship Id="rId25" Type="http://schemas.openxmlformats.org/officeDocument/2006/relationships/hyperlink" Target="https://m.edsoo.ru/7f41b590" TargetMode="External"/><Relationship Id="rId2" Type="http://schemas.openxmlformats.org/officeDocument/2006/relationships/numbering" Target="numbering.xml"/><Relationship Id="rId16" Type="http://schemas.openxmlformats.org/officeDocument/2006/relationships/hyperlink" Target="https://m.edsoo.ru/7f419506" TargetMode="External"/><Relationship Id="rId20" Type="http://schemas.openxmlformats.org/officeDocument/2006/relationships/hyperlink" Target="https://m.edsoo.ru/7f41b5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9506" TargetMode="External"/><Relationship Id="rId24" Type="http://schemas.openxmlformats.org/officeDocument/2006/relationships/hyperlink" Target="https://m.edsoo.ru/7f41b590" TargetMode="External"/><Relationship Id="rId5" Type="http://schemas.openxmlformats.org/officeDocument/2006/relationships/webSettings" Target="webSettings.xml"/><Relationship Id="rId15" Type="http://schemas.openxmlformats.org/officeDocument/2006/relationships/hyperlink" Target="https://m.edsoo.ru/7f419506" TargetMode="External"/><Relationship Id="rId23" Type="http://schemas.openxmlformats.org/officeDocument/2006/relationships/hyperlink" Target="https://m.edsoo.ru/7f41b590" TargetMode="External"/><Relationship Id="rId28" Type="http://schemas.openxmlformats.org/officeDocument/2006/relationships/fontTable" Target="fontTable.xm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7f41b5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F4678-4CDE-4CF1-A9D4-12AC810AF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27</Pages>
  <Words>8890</Words>
  <Characters>50676</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8</cp:revision>
  <cp:lastPrinted>2023-10-01T17:42:00Z</cp:lastPrinted>
  <dcterms:created xsi:type="dcterms:W3CDTF">2023-09-23T18:08:00Z</dcterms:created>
  <dcterms:modified xsi:type="dcterms:W3CDTF">2023-11-15T07:19:00Z</dcterms:modified>
</cp:coreProperties>
</file>